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68" w:rsidRDefault="005B03BB">
      <w:pPr>
        <w:pStyle w:val="1"/>
        <w:spacing w:before="0" w:after="0"/>
        <w:rPr>
          <w:rFonts w:ascii="Tahoma" w:eastAsia="Arial Unicode MS" w:hAnsi="Tahoma"/>
          <w:b w:val="0"/>
          <w:bCs w:val="0"/>
          <w:sz w:val="36"/>
          <w:szCs w:val="36"/>
        </w:rPr>
      </w:pPr>
      <w:r>
        <w:rPr>
          <w:rFonts w:ascii="Tahoma" w:hAnsi="Tahoma" w:cs="Tahoma"/>
          <w:b w:val="0"/>
          <w:sz w:val="36"/>
          <w:szCs w:val="36"/>
        </w:rPr>
        <w:t xml:space="preserve">ТЕРРИТОРИАЛЬНАЯ ИЗБИРАТЕЛЬНАЯ КОМИССИЯ </w:t>
      </w:r>
    </w:p>
    <w:p w:rsidR="00830268" w:rsidRDefault="005B03BB">
      <w:pPr>
        <w:pStyle w:val="1"/>
        <w:spacing w:before="0" w:after="0"/>
        <w:rPr>
          <w:rFonts w:ascii="Tahoma" w:eastAsia="Arial Unicode MS" w:hAnsi="Tahoma"/>
          <w:b w:val="0"/>
          <w:bCs w:val="0"/>
          <w:sz w:val="36"/>
          <w:szCs w:val="36"/>
        </w:rPr>
      </w:pPr>
      <w:r>
        <w:rPr>
          <w:rFonts w:ascii="Tahoma" w:hAnsi="Tahoma" w:cs="Tahoma"/>
          <w:b w:val="0"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830268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830268" w:rsidRDefault="00830268">
            <w:pPr>
              <w:widowControl w:val="0"/>
              <w:spacing w:after="0"/>
              <w:jc w:val="center"/>
              <w:rPr>
                <w:sz w:val="6"/>
                <w:szCs w:val="6"/>
              </w:rPr>
            </w:pPr>
          </w:p>
        </w:tc>
      </w:tr>
    </w:tbl>
    <w:p w:rsidR="00830268" w:rsidRDefault="00830268">
      <w:pPr>
        <w:jc w:val="center"/>
        <w:rPr>
          <w:rFonts w:ascii="Tahoma" w:hAnsi="Tahoma" w:cs="Tahoma"/>
          <w:sz w:val="4"/>
          <w:szCs w:val="4"/>
        </w:rPr>
      </w:pPr>
    </w:p>
    <w:p w:rsidR="00830268" w:rsidRDefault="005B03BB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830268" w:rsidRDefault="005B03BB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830268" w:rsidRDefault="005B03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B1CCE">
        <w:rPr>
          <w:sz w:val="26"/>
          <w:szCs w:val="26"/>
        </w:rPr>
        <w:t>18.01.</w:t>
      </w:r>
      <w:r>
        <w:rPr>
          <w:sz w:val="26"/>
          <w:szCs w:val="26"/>
        </w:rPr>
        <w:t>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</w:t>
      </w:r>
      <w:r w:rsidR="003B0AD7">
        <w:rPr>
          <w:sz w:val="26"/>
          <w:szCs w:val="26"/>
        </w:rPr>
        <w:t>3</w:t>
      </w:r>
      <w:r w:rsidR="002B1CCE">
        <w:rPr>
          <w:sz w:val="26"/>
          <w:szCs w:val="26"/>
        </w:rPr>
        <w:t>6</w:t>
      </w:r>
      <w:r w:rsidR="003B0AD7">
        <w:rPr>
          <w:sz w:val="26"/>
          <w:szCs w:val="26"/>
        </w:rPr>
        <w:t>/11</w:t>
      </w:r>
      <w:r w:rsidR="002B1CCE">
        <w:rPr>
          <w:sz w:val="26"/>
          <w:szCs w:val="26"/>
        </w:rPr>
        <w:t>8</w:t>
      </w:r>
    </w:p>
    <w:p w:rsidR="00830268" w:rsidRDefault="00830268">
      <w:pPr>
        <w:pStyle w:val="af"/>
        <w:rPr>
          <w:sz w:val="26"/>
          <w:szCs w:val="26"/>
        </w:rPr>
      </w:pPr>
    </w:p>
    <w:p w:rsidR="00830268" w:rsidRDefault="005B03BB">
      <w:pPr>
        <w:pStyle w:val="70"/>
        <w:keepNext w:val="0"/>
        <w:widowControl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изготовления и доставки избирательных бюллетеней для голосования на дополнительных выборах депутатов Совета </w:t>
      </w:r>
      <w:r>
        <w:rPr>
          <w:bCs w:val="0"/>
          <w:sz w:val="26"/>
          <w:szCs w:val="26"/>
        </w:rPr>
        <w:t xml:space="preserve">депутатов муниципального образования – Перкинское сельское поселение </w:t>
      </w:r>
      <w:r>
        <w:rPr>
          <w:sz w:val="26"/>
          <w:szCs w:val="26"/>
        </w:rPr>
        <w:t xml:space="preserve"> Спасского муниципального района Рязанской области, а также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изготовлением и доставкой</w:t>
      </w:r>
    </w:p>
    <w:p w:rsidR="00830268" w:rsidRDefault="00830268">
      <w:pPr>
        <w:tabs>
          <w:tab w:val="left" w:pos="6720"/>
        </w:tabs>
        <w:spacing w:line="360" w:lineRule="auto"/>
        <w:ind w:firstLine="0"/>
        <w:rPr>
          <w:sz w:val="26"/>
          <w:szCs w:val="26"/>
        </w:rPr>
      </w:pPr>
    </w:p>
    <w:p w:rsidR="00830268" w:rsidRDefault="005B03BB">
      <w:pPr>
        <w:pStyle w:val="af4"/>
        <w:spacing w:after="0"/>
        <w:ind w:left="0" w:firstLine="708"/>
        <w:rPr>
          <w:sz w:val="26"/>
          <w:szCs w:val="26"/>
        </w:rPr>
      </w:pPr>
      <w:r>
        <w:rPr>
          <w:sz w:val="26"/>
          <w:szCs w:val="26"/>
        </w:rPr>
        <w:t>В соответствии со статьей 60 Закона Рязанской области № 63-ОЗ от 05.08.2011 г.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решила:</w:t>
      </w:r>
    </w:p>
    <w:p w:rsidR="00830268" w:rsidRDefault="005B03BB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 Утвердить Порядок изготовления и доставки избирательных бюллетеней для голосования на дополнительных выборах депутатов Совета депутатов муниципального образования – Перкинское сельское поселение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Спасского муниципального района Рязанской области, а также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изготовлением и доставкой (прилагается).</w:t>
      </w:r>
    </w:p>
    <w:p w:rsidR="00830268" w:rsidRDefault="005B03BB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председателя территориальной избирательной комиссии Спасского района Рязанской области  В.И. Епишкина.</w:t>
      </w:r>
    </w:p>
    <w:p w:rsidR="00830268" w:rsidRDefault="005B03BB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830268" w:rsidRDefault="00830268">
      <w:pPr>
        <w:spacing w:after="0"/>
        <w:ind w:firstLine="709"/>
        <w:rPr>
          <w:sz w:val="25"/>
          <w:szCs w:val="25"/>
        </w:rPr>
      </w:pPr>
    </w:p>
    <w:p w:rsidR="00830268" w:rsidRDefault="00830268">
      <w:pPr>
        <w:spacing w:after="0"/>
        <w:ind w:firstLine="709"/>
        <w:rPr>
          <w:sz w:val="25"/>
          <w:szCs w:val="25"/>
        </w:rPr>
      </w:pPr>
    </w:p>
    <w:p w:rsidR="00830268" w:rsidRDefault="005B03BB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В.И.Епишкин</w:t>
      </w:r>
      <w:proofErr w:type="spellEnd"/>
    </w:p>
    <w:p w:rsidR="00830268" w:rsidRDefault="00830268">
      <w:pPr>
        <w:spacing w:after="0"/>
        <w:rPr>
          <w:b/>
          <w:bCs/>
          <w:sz w:val="26"/>
          <w:szCs w:val="26"/>
        </w:rPr>
      </w:pPr>
    </w:p>
    <w:p w:rsidR="00830268" w:rsidRDefault="005B03BB">
      <w:pPr>
        <w:pStyle w:val="2"/>
        <w:spacing w:before="0" w:after="0"/>
        <w:rPr>
          <w:rFonts w:ascii="Times New Roman" w:hAnsi="Times New Roman"/>
          <w:i w:val="0"/>
          <w:sz w:val="26"/>
          <w:szCs w:val="26"/>
        </w:rPr>
        <w:sectPr w:rsidR="00830268">
          <w:pgSz w:w="11906" w:h="16838"/>
          <w:pgMar w:top="1134" w:right="851" w:bottom="851" w:left="1701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Times New Roman" w:hAnsi="Times New Roman"/>
          <w:i w:val="0"/>
          <w:sz w:val="26"/>
          <w:szCs w:val="26"/>
        </w:rPr>
        <w:t>Секретарь</w:t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r>
        <w:rPr>
          <w:rFonts w:ascii="Times New Roman" w:hAnsi="Times New Roman"/>
          <w:i w:val="0"/>
          <w:sz w:val="26"/>
          <w:szCs w:val="26"/>
        </w:rPr>
        <w:tab/>
      </w:r>
      <w:proofErr w:type="spellStart"/>
      <w:r>
        <w:rPr>
          <w:rFonts w:ascii="Times New Roman" w:hAnsi="Times New Roman"/>
          <w:i w:val="0"/>
          <w:sz w:val="26"/>
          <w:szCs w:val="26"/>
        </w:rPr>
        <w:t>Н.А.</w:t>
      </w:r>
      <w:r w:rsidR="003B0AD7">
        <w:rPr>
          <w:rFonts w:ascii="Times New Roman" w:hAnsi="Times New Roman"/>
          <w:i w:val="0"/>
          <w:sz w:val="26"/>
          <w:szCs w:val="26"/>
        </w:rPr>
        <w:t>К</w:t>
      </w:r>
      <w:r>
        <w:rPr>
          <w:rFonts w:ascii="Times New Roman" w:hAnsi="Times New Roman"/>
          <w:i w:val="0"/>
          <w:sz w:val="26"/>
          <w:szCs w:val="26"/>
        </w:rPr>
        <w:t>уприянова</w:t>
      </w:r>
      <w:proofErr w:type="spellEnd"/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830268">
        <w:tc>
          <w:tcPr>
            <w:tcW w:w="4502" w:type="dxa"/>
          </w:tcPr>
          <w:p w:rsidR="00830268" w:rsidRDefault="00830268">
            <w:pPr>
              <w:pStyle w:val="1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830268" w:rsidRDefault="005B03BB">
            <w:pPr>
              <w:pStyle w:val="11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Решением территориальной избирательной комиссии Спасского района Рязанской области</w:t>
            </w:r>
          </w:p>
          <w:p w:rsidR="00830268" w:rsidRDefault="005B03BB" w:rsidP="002B1CCE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от  </w:t>
            </w:r>
            <w:r w:rsidR="002B1CCE">
              <w:rPr>
                <w:sz w:val="20"/>
              </w:rPr>
              <w:t>18</w:t>
            </w:r>
            <w:r>
              <w:rPr>
                <w:sz w:val="20"/>
              </w:rPr>
              <w:t>.0</w:t>
            </w:r>
            <w:r w:rsidR="003B0AD7">
              <w:rPr>
                <w:sz w:val="20"/>
              </w:rPr>
              <w:t>1</w:t>
            </w:r>
            <w:r>
              <w:rPr>
                <w:sz w:val="20"/>
              </w:rPr>
              <w:t>.20</w:t>
            </w:r>
            <w:r w:rsidR="003B0AD7">
              <w:rPr>
                <w:sz w:val="20"/>
              </w:rPr>
              <w:t>2</w:t>
            </w:r>
            <w:r w:rsidR="002B1CCE">
              <w:rPr>
                <w:sz w:val="20"/>
              </w:rPr>
              <w:t>2</w:t>
            </w:r>
            <w:r>
              <w:rPr>
                <w:sz w:val="20"/>
              </w:rPr>
              <w:t xml:space="preserve"> года №</w:t>
            </w:r>
            <w:r w:rsidR="003B0AD7">
              <w:rPr>
                <w:sz w:val="20"/>
              </w:rPr>
              <w:t>3</w:t>
            </w:r>
            <w:r w:rsidR="002B1CCE">
              <w:rPr>
                <w:sz w:val="20"/>
              </w:rPr>
              <w:t>6</w:t>
            </w:r>
            <w:r w:rsidR="003B0AD7">
              <w:rPr>
                <w:sz w:val="20"/>
              </w:rPr>
              <w:t>/11</w:t>
            </w:r>
            <w:r w:rsidR="002B1CCE">
              <w:rPr>
                <w:sz w:val="20"/>
              </w:rPr>
              <w:t>8</w:t>
            </w:r>
            <w:bookmarkStart w:id="0" w:name="_GoBack"/>
            <w:bookmarkEnd w:id="0"/>
          </w:p>
        </w:tc>
      </w:tr>
    </w:tbl>
    <w:p w:rsidR="00830268" w:rsidRDefault="00830268">
      <w:pPr>
        <w:pStyle w:val="11"/>
        <w:widowControl/>
        <w:jc w:val="center"/>
        <w:outlineLvl w:val="0"/>
        <w:rPr>
          <w:bCs/>
        </w:rPr>
      </w:pP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>
        <w:rPr>
          <w:rFonts w:ascii="Times New Roman" w:hAnsi="Times New Roman"/>
          <w:bCs/>
          <w:sz w:val="26"/>
          <w:szCs w:val="26"/>
        </w:rPr>
        <w:br/>
        <w:t xml:space="preserve"> изготовления  и доставки избирательных бюллетеней для голосования</w:t>
      </w: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дополнительных выборах депутатов Совета </w:t>
      </w:r>
      <w:r>
        <w:rPr>
          <w:rFonts w:ascii="Times New Roman" w:hAnsi="Times New Roman"/>
          <w:sz w:val="26"/>
          <w:szCs w:val="26"/>
        </w:rPr>
        <w:t xml:space="preserve">депутатов муниципального образования – Перкинское сельское поселение </w:t>
      </w:r>
      <w:r>
        <w:rPr>
          <w:rFonts w:ascii="Times New Roman" w:hAnsi="Times New Roman"/>
          <w:bCs/>
          <w:sz w:val="26"/>
          <w:szCs w:val="26"/>
        </w:rPr>
        <w:t xml:space="preserve">Спасского муниципального района Рязанской области, а также осуществления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их изготовлением и доставкой</w:t>
      </w:r>
    </w:p>
    <w:p w:rsidR="00830268" w:rsidRDefault="00830268">
      <w:pPr>
        <w:pStyle w:val="a8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830268" w:rsidRDefault="00830268">
      <w:pPr>
        <w:pStyle w:val="a8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11"/>
        <w:widowControl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1.1. </w:t>
      </w:r>
      <w:proofErr w:type="gramStart"/>
      <w:r>
        <w:rPr>
          <w:sz w:val="26"/>
          <w:szCs w:val="26"/>
        </w:rPr>
        <w:t>Настоящий Порядок изготовления и доставки избирательных бюллетеней для голосования на дополнительных выборах депутатов Совета депутатов муниципального образования – Перкинское сельское поселение Спасского муниципального района Рязанской области, 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 (далее – бюллетени), а также с контролем за их изготовлением и доставкой.</w:t>
      </w:r>
      <w:proofErr w:type="gramEnd"/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1.2. Форма бюллетеней для голосования на дополнительных выборах депутатов Совета депутатов муниципального образования – Перкинское сельское поселение Спасского муниципального района Рязанской области, утверждается решением </w:t>
      </w:r>
      <w:r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1.3. Текст избирательного бюллетеня на русском языке </w:t>
      </w:r>
      <w:r>
        <w:rPr>
          <w:b w:val="0"/>
          <w:sz w:val="26"/>
          <w:szCs w:val="26"/>
        </w:rPr>
        <w:t>для голосования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на дополнительных выборах депутатов Совета депутатов муниципального образования – Перкинское сельское поселение </w:t>
      </w:r>
      <w:r>
        <w:rPr>
          <w:rFonts w:ascii="Times New Roman" w:hAnsi="Times New Roman"/>
          <w:b w:val="0"/>
          <w:sz w:val="26"/>
          <w:szCs w:val="26"/>
        </w:rPr>
        <w:t xml:space="preserve">по многомандатным избирательным округам утверждается решением </w:t>
      </w:r>
      <w:r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>
        <w:rPr>
          <w:rFonts w:ascii="Times New Roman" w:hAnsi="Times New Roman"/>
          <w:b w:val="0"/>
          <w:sz w:val="26"/>
          <w:szCs w:val="26"/>
        </w:rPr>
        <w:t xml:space="preserve">, не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чем за 20 дней до дня голосования.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1.4. Количество избирательных бюллетеней на дополнительных выборах депутатов Совета депутатов муниципального образования – Перкинское сельское поселение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Спасского муниципального района Рязанской области, утверждается решением </w:t>
      </w:r>
      <w:r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>
        <w:rPr>
          <w:rFonts w:ascii="Times New Roman" w:hAnsi="Times New Roman"/>
          <w:b w:val="0"/>
          <w:sz w:val="26"/>
          <w:szCs w:val="26"/>
        </w:rPr>
        <w:t xml:space="preserve"> не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чем </w:t>
      </w:r>
      <w:r>
        <w:rPr>
          <w:b w:val="0"/>
          <w:sz w:val="26"/>
          <w:szCs w:val="26"/>
        </w:rPr>
        <w:t>за 20 дней до дня голосования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830268" w:rsidRDefault="00830268">
      <w:pPr>
        <w:pStyle w:val="a8"/>
        <w:ind w:firstLine="720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Порядок изготовления и доставки избирательных бюллетеней</w:t>
      </w:r>
    </w:p>
    <w:p w:rsidR="00830268" w:rsidRDefault="005B03BB">
      <w:pPr>
        <w:pStyle w:val="a8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избирательные комиссии</w:t>
      </w:r>
    </w:p>
    <w:p w:rsidR="00830268" w:rsidRDefault="00830268">
      <w:pPr>
        <w:pStyle w:val="a8"/>
        <w:ind w:firstLine="720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2.1. Избирательные бюллетени </w:t>
      </w:r>
      <w:r>
        <w:rPr>
          <w:b w:val="0"/>
          <w:sz w:val="26"/>
          <w:szCs w:val="26"/>
        </w:rPr>
        <w:t>для голосования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на дополнительных выборах депутатов Совета депутатов муниципального образования – Перкинское сельское поселение Спасского муниципального района Рязанской области изготавливаются по решению </w:t>
      </w:r>
      <w:r>
        <w:rPr>
          <w:b w:val="0"/>
          <w:sz w:val="26"/>
          <w:szCs w:val="26"/>
        </w:rPr>
        <w:t xml:space="preserve">территориальной избирательной комиссии Спасского района </w:t>
      </w:r>
      <w:r>
        <w:rPr>
          <w:b w:val="0"/>
          <w:sz w:val="26"/>
          <w:szCs w:val="26"/>
        </w:rPr>
        <w:lastRenderedPageBreak/>
        <w:t>Рязанской области</w:t>
      </w:r>
      <w:r>
        <w:rPr>
          <w:rFonts w:ascii="Times New Roman" w:hAnsi="Times New Roman"/>
          <w:b w:val="0"/>
          <w:sz w:val="26"/>
          <w:szCs w:val="26"/>
        </w:rPr>
        <w:t xml:space="preserve"> не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чем за 17 дней до дня голосования (</w:t>
      </w:r>
      <w:r>
        <w:rPr>
          <w:rFonts w:ascii="Times New Roman" w:hAnsi="Times New Roman"/>
          <w:b w:val="0"/>
          <w:sz w:val="26"/>
          <w:szCs w:val="26"/>
        </w:rPr>
        <w:t>не позднее 27  января 2022 года</w:t>
      </w:r>
      <w:r>
        <w:rPr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830268" w:rsidRDefault="005B03BB">
      <w:pPr>
        <w:pStyle w:val="a8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 Доставка избирательных бюллетеней</w:t>
      </w:r>
      <w:r>
        <w:rPr>
          <w:rFonts w:ascii="Times New Roman" w:hAnsi="Times New Roman"/>
          <w:b w:val="0"/>
          <w:sz w:val="26"/>
          <w:szCs w:val="26"/>
        </w:rPr>
        <w:t xml:space="preserve"> для голосования на дополнительных выборах депутатов Совета депутатов муниципального образования – Перкинское сельское поселение Спасского муниципального района Рязанской области</w:t>
      </w:r>
      <w:r>
        <w:rPr>
          <w:b w:val="0"/>
          <w:sz w:val="26"/>
          <w:szCs w:val="26"/>
        </w:rPr>
        <w:t xml:space="preserve"> осуществляется по решению территориальной избирательной комиссии Спасского района Рязанской области  в участковые избирательные комиссии  - самостоятельно.</w:t>
      </w:r>
    </w:p>
    <w:p w:rsidR="00830268" w:rsidRDefault="005B03BB">
      <w:pPr>
        <w:pStyle w:val="a8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2.4. Финансирование расходов, связанных с изготовлением и доставкой избирательных бюллетеней производится за счет средств, выделенных территориальной избирательной комиссии Спасского района Рязанской области на подготовку и проведение </w:t>
      </w:r>
      <w:r>
        <w:rPr>
          <w:rFonts w:ascii="Times New Roman" w:hAnsi="Times New Roman"/>
          <w:b w:val="0"/>
          <w:sz w:val="26"/>
          <w:szCs w:val="26"/>
        </w:rPr>
        <w:t xml:space="preserve">дополнительных выборах депутатов Совета депутатов муниципального образования – Перкинское сельское поселение </w:t>
      </w:r>
      <w:r>
        <w:rPr>
          <w:b w:val="0"/>
          <w:sz w:val="26"/>
          <w:szCs w:val="26"/>
        </w:rPr>
        <w:t>Спасского муниципального района Рязанской области.</w:t>
      </w:r>
    </w:p>
    <w:p w:rsidR="00830268" w:rsidRDefault="00830268">
      <w:pPr>
        <w:pStyle w:val="a8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изготовлением избирательных бюллетеней </w:t>
      </w: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полиграфических организациях и их доставкой </w:t>
      </w:r>
      <w:r>
        <w:rPr>
          <w:rFonts w:ascii="Times New Roman" w:hAnsi="Times New Roman"/>
          <w:bCs/>
          <w:sz w:val="26"/>
          <w:szCs w:val="26"/>
        </w:rPr>
        <w:br/>
        <w:t>в избирательные комиссии</w:t>
      </w:r>
    </w:p>
    <w:p w:rsidR="00830268" w:rsidRDefault="00830268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 изготовлением бюллетеней на всех этапах, включая проверку формы и текста бюллетеней, процесс печатания, передачи, уничтожения лишних и выбракованных бюллетеней, доставку избирательных бюллетеней в УИК, осуществляют представители территориальной избирательной комиссии Спасского района Рязанской области из числа её  членов с правом решающего голоса, определенные решением территориальной избирательной комиссии Спасского района Рязанской области.</w:t>
      </w:r>
      <w:proofErr w:type="gramEnd"/>
    </w:p>
    <w:p w:rsidR="00830268" w:rsidRDefault="00830268">
      <w:pPr>
        <w:pStyle w:val="a8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Передача избирательных бюллетеней в полиграфических организациях</w:t>
      </w:r>
    </w:p>
    <w:p w:rsidR="00830268" w:rsidRDefault="00830268">
      <w:pPr>
        <w:pStyle w:val="a8"/>
        <w:rPr>
          <w:rFonts w:ascii="Times New Roman" w:hAnsi="Times New Roman"/>
          <w:bCs/>
          <w:sz w:val="26"/>
          <w:szCs w:val="26"/>
        </w:rPr>
      </w:pPr>
    </w:p>
    <w:p w:rsidR="00830268" w:rsidRDefault="005B03BB">
      <w:pPr>
        <w:pStyle w:val="a8"/>
        <w:ind w:firstLine="720"/>
        <w:jc w:val="both"/>
        <w:rPr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4.1. Избирательные бюллетени передаются полиграфической организацией территориальной избирательной комиссии Спасского района Рязанской области </w:t>
      </w:r>
      <w:r>
        <w:rPr>
          <w:b w:val="0"/>
          <w:sz w:val="26"/>
          <w:szCs w:val="26"/>
        </w:rPr>
        <w:t xml:space="preserve">не позднее </w:t>
      </w:r>
      <w:r>
        <w:rPr>
          <w:rFonts w:ascii="Times New Roman" w:hAnsi="Times New Roman"/>
          <w:b w:val="0"/>
          <w:sz w:val="26"/>
          <w:szCs w:val="26"/>
        </w:rPr>
        <w:t xml:space="preserve">27  января 2022 </w:t>
      </w:r>
      <w:r>
        <w:rPr>
          <w:b w:val="0"/>
          <w:sz w:val="26"/>
          <w:szCs w:val="26"/>
        </w:rPr>
        <w:t xml:space="preserve">года.  </w:t>
      </w:r>
      <w:proofErr w:type="gramStart"/>
      <w:r>
        <w:rPr>
          <w:b w:val="0"/>
          <w:sz w:val="26"/>
          <w:szCs w:val="26"/>
        </w:rPr>
        <w:t>Из</w:t>
      </w:r>
      <w:proofErr w:type="gramEnd"/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ТИК</w:t>
      </w:r>
      <w:proofErr w:type="gramEnd"/>
      <w:r>
        <w:rPr>
          <w:b w:val="0"/>
          <w:sz w:val="26"/>
          <w:szCs w:val="26"/>
        </w:rPr>
        <w:t xml:space="preserve"> избирательные бюллетени передаются в </w:t>
      </w:r>
      <w:proofErr w:type="spellStart"/>
      <w:r>
        <w:rPr>
          <w:b w:val="0"/>
          <w:sz w:val="26"/>
          <w:szCs w:val="26"/>
        </w:rPr>
        <w:t>УИКи</w:t>
      </w:r>
      <w:proofErr w:type="spellEnd"/>
      <w:r>
        <w:rPr>
          <w:b w:val="0"/>
          <w:sz w:val="26"/>
          <w:szCs w:val="26"/>
        </w:rPr>
        <w:t xml:space="preserve"> не позднее 10 февраля 2022 года.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4.2. </w:t>
      </w:r>
      <w:r>
        <w:rPr>
          <w:rFonts w:ascii="Times New Roman" w:hAnsi="Times New Roman"/>
          <w:b w:val="0"/>
          <w:sz w:val="26"/>
          <w:szCs w:val="26"/>
        </w:rPr>
        <w:t xml:space="preserve"> Изготовленные полиграфической организацией бюллетени передаются членам  территориальной избирательной комиссии Спасского района Рязанской области по акту, в котором указываются дата и время его составления, а также количество передаваемых избирательных бюллетеней. Акт составляется в двух экземплярах, один из которых остается в полиграфической организации, а другой – в территориальной избирательной комиссии Спасского района Рязанской области (приложение № 1).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Акт подписывается председателем территориальной избирательной комиссии Спасского района Рязанской области.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4.3. После передачи упакованных в пачки бюллетеней в количестве, соответствующем заказу, работники полиграфической организации в присутствии членов территориальной избирательной комиссии Спасского района Рязанской области с правом решающего голоса уничтожают лишние бюллетени (при их </w:t>
      </w:r>
      <w:r>
        <w:rPr>
          <w:rFonts w:ascii="Times New Roman" w:hAnsi="Times New Roman"/>
          <w:b w:val="0"/>
          <w:sz w:val="26"/>
          <w:szCs w:val="26"/>
        </w:rPr>
        <w:lastRenderedPageBreak/>
        <w:t>выявлении), о чем составляется а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кт в дв</w:t>
      </w:r>
      <w:proofErr w:type="gramEnd"/>
      <w:r>
        <w:rPr>
          <w:rFonts w:ascii="Times New Roman" w:hAnsi="Times New Roman"/>
          <w:b w:val="0"/>
          <w:sz w:val="26"/>
          <w:szCs w:val="26"/>
        </w:rPr>
        <w:t>ух экземплярах. Один экземпляр акта остается в полиграфической организации, другой – в территориальной избирательной комиссии Спасского района Рязанской области (приложение № 2).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4.4. Территориальная избирательная комиссия Спасского района Рязанской области обязана не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комиссии и уничтожения лишних бюллетеней.</w:t>
      </w:r>
    </w:p>
    <w:p w:rsidR="00830268" w:rsidRDefault="005B03BB">
      <w:pPr>
        <w:pStyle w:val="a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4.5. На основании решения территориальной избирательной комиссии Спасского района Рязанской области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УИКи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получают от ТИК бюллетени не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чем за один день до дня голосования. Количество передаваемых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УИКам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бюллетеней определяется решением территориальной избирательной комиссии Спасского района Рязанской области в соответствии </w:t>
      </w:r>
      <w:r>
        <w:rPr>
          <w:b w:val="0"/>
          <w:sz w:val="26"/>
          <w:szCs w:val="26"/>
        </w:rPr>
        <w:t>со статьей 60 Закона Рязанской области № 63-ОЗ от 05.08.2011 г. «О выборах депутатов представительного органа муниципального образования в Рязанской области».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 передаче избирательных бюллетеней в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УИКи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территориальной избирательной комиссии Спасского района Рязанской области, о чем составляется акт, который хранится в территориальной избирательной комиссии Спасского района Рязанской области (приложение № 4).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4.7. При передаче избир</w:t>
      </w:r>
      <w:r w:rsidR="003B0AD7">
        <w:rPr>
          <w:rFonts w:ascii="Times New Roman" w:hAnsi="Times New Roman"/>
          <w:b w:val="0"/>
          <w:sz w:val="26"/>
          <w:szCs w:val="26"/>
        </w:rPr>
        <w:t>ательных бюллетеней от вышестоящ</w:t>
      </w:r>
      <w:r>
        <w:rPr>
          <w:rFonts w:ascii="Times New Roman" w:hAnsi="Times New Roman"/>
          <w:b w:val="0"/>
          <w:sz w:val="26"/>
          <w:szCs w:val="26"/>
        </w:rPr>
        <w:t>ей избирательной комиссии нижестоящей избирательной комиссии составляется а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кт в дв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ух экземплярах, в котором указываются дата и время его составления, а также число передаваемых избирательных бюллетеней. Один экземпляр акта остается в вышестоящей избирательной комиссии, а другой – в нижестоящей (приложение №3). 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4.8. </w:t>
      </w:r>
      <w:proofErr w:type="gramStart"/>
      <w:r>
        <w:rPr>
          <w:rFonts w:ascii="Times New Roman" w:hAnsi="Times New Roman"/>
          <w:b w:val="0"/>
          <w:sz w:val="26"/>
          <w:szCs w:val="26"/>
        </w:rPr>
        <w:t>При передаче бюллетеней от полиграфической организации территориальной избирательной комиссии Спасского района Рязанской области, а также вышестоящей избирательной комиссией нижестоящей избирательной комиссии, при их выбраковке и уничтожении лишних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  или их представители, а также представитель любого избирательного объединения, наименование которого указано в избирательном бюллетене, представители средств массовой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информации. </w:t>
      </w:r>
    </w:p>
    <w:p w:rsidR="00830268" w:rsidRDefault="005B03BB">
      <w:pPr>
        <w:pStyle w:val="a8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Соответствующая избирательная комиссия обязана оповестить всех вышеуказанных в данном пункте лиц о месте и времени передачи бюллетеней и предоставить возможность присутствовать при этом не менее чем одному представителю кандидата и избирательного объединения.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 этом любое из перечисленных лиц вправе подписать акты, составляемые при передаче бюллетеней, а также при их выбраковке и уничтожении (если таковые производятся).</w:t>
      </w:r>
    </w:p>
    <w:p w:rsidR="00830268" w:rsidRDefault="005B03BB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4.9. 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3B0AD7" w:rsidRDefault="003B0AD7">
      <w:pPr>
        <w:pStyle w:val="a8"/>
        <w:ind w:firstLine="720"/>
        <w:jc w:val="both"/>
        <w:rPr>
          <w:rFonts w:ascii="Times New Roman" w:hAnsi="Times New Roman"/>
          <w:b w:val="0"/>
          <w:sz w:val="26"/>
          <w:szCs w:val="26"/>
        </w:rPr>
        <w:sectPr w:rsidR="003B0AD7">
          <w:headerReference w:type="default" r:id="rId9"/>
          <w:pgSz w:w="11906" w:h="16838"/>
          <w:pgMar w:top="1418" w:right="850" w:bottom="1418" w:left="1701" w:header="720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6520" w:type="dxa"/>
        <w:tblInd w:w="3370" w:type="dxa"/>
        <w:tblLayout w:type="fixed"/>
        <w:tblLook w:val="0000" w:firstRow="0" w:lastRow="0" w:firstColumn="0" w:lastColumn="0" w:noHBand="0" w:noVBand="0"/>
      </w:tblPr>
      <w:tblGrid>
        <w:gridCol w:w="6520"/>
      </w:tblGrid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</w:tc>
      </w:tr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Порядку изготовления и доставки избирательных бюллетеней для голосования </w:t>
            </w:r>
            <w:r>
              <w:rPr>
                <w:rFonts w:ascii="Times New Roman" w:hAnsi="Times New Roman" w:cs="Times New Roman"/>
                <w:bCs/>
              </w:rPr>
              <w:t xml:space="preserve">на дополнительных выборах депутатов Совета </w:t>
            </w:r>
            <w:r>
              <w:rPr>
                <w:rFonts w:ascii="Times New Roman" w:hAnsi="Times New Roman" w:cs="Times New Roman"/>
              </w:rPr>
              <w:t xml:space="preserve">депутатов муниципального образования – Перкинское сельское поселение Спасского муниципального района Рязанской области, а также 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изготовлением и доставкой</w:t>
            </w:r>
          </w:p>
        </w:tc>
      </w:tr>
    </w:tbl>
    <w:p w:rsidR="00830268" w:rsidRDefault="00830268">
      <w:pPr>
        <w:pStyle w:val="24"/>
        <w:widowControl/>
        <w:spacing w:line="240" w:lineRule="auto"/>
        <w:outlineLvl w:val="1"/>
        <w:rPr>
          <w:b/>
          <w:bCs/>
          <w:sz w:val="32"/>
          <w:szCs w:val="32"/>
        </w:rPr>
      </w:pPr>
    </w:p>
    <w:p w:rsidR="00830268" w:rsidRDefault="005B03BB">
      <w:pPr>
        <w:pStyle w:val="24"/>
        <w:widowControl/>
        <w:spacing w:line="240" w:lineRule="auto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АКТ </w:t>
      </w:r>
      <w:r>
        <w:rPr>
          <w:b/>
          <w:sz w:val="26"/>
          <w:szCs w:val="26"/>
          <w:vertAlign w:val="superscript"/>
        </w:rPr>
        <w:t>*</w:t>
      </w:r>
    </w:p>
    <w:p w:rsidR="00830268" w:rsidRDefault="005B03BB">
      <w:pPr>
        <w:pStyle w:val="70"/>
        <w:keepNext w:val="0"/>
        <w:widowControl/>
        <w:outlineLvl w:val="6"/>
        <w:rPr>
          <w:sz w:val="26"/>
          <w:szCs w:val="26"/>
        </w:rPr>
      </w:pPr>
      <w:r>
        <w:rPr>
          <w:sz w:val="26"/>
          <w:szCs w:val="26"/>
        </w:rPr>
        <w:t xml:space="preserve">передачи избирательных бюллетеней для голосования на дополнительных выборах депутатов Совета </w:t>
      </w:r>
      <w:r>
        <w:rPr>
          <w:bCs w:val="0"/>
          <w:sz w:val="26"/>
          <w:szCs w:val="26"/>
        </w:rPr>
        <w:t>депутатов муниципального образования – Перкинское сельское поселение</w:t>
      </w:r>
      <w:r>
        <w:rPr>
          <w:sz w:val="26"/>
          <w:szCs w:val="26"/>
        </w:rPr>
        <w:t xml:space="preserve"> Спасского муниципального района Рязанской области от полиграфической организации </w:t>
      </w:r>
    </w:p>
    <w:p w:rsidR="00830268" w:rsidRDefault="005B03BB">
      <w:pPr>
        <w:jc w:val="right"/>
        <w:rPr>
          <w:sz w:val="26"/>
          <w:szCs w:val="26"/>
        </w:rPr>
      </w:pPr>
      <w:r>
        <w:t>«___» _________2022  года «__» часов «__» минут</w:t>
      </w:r>
    </w:p>
    <w:p w:rsidR="00830268" w:rsidRDefault="005B03BB">
      <w:pPr>
        <w:pStyle w:val="23"/>
        <w:spacing w:after="0" w:line="240" w:lineRule="auto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договором №__ от «__» _____ 2022  г. на изготовление избирательных бюллетеней для голосования </w:t>
      </w:r>
      <w:r>
        <w:rPr>
          <w:bCs/>
          <w:sz w:val="26"/>
          <w:szCs w:val="26"/>
        </w:rPr>
        <w:t xml:space="preserve">на дополнительных выборах депутатов Совета </w:t>
      </w:r>
      <w:r>
        <w:rPr>
          <w:sz w:val="26"/>
          <w:szCs w:val="26"/>
        </w:rPr>
        <w:t xml:space="preserve">депутатов муниципального образования – Перкинское сельское поселение Спасского муниципального района Рязанской области, заключенным </w:t>
      </w:r>
      <w:proofErr w:type="gramStart"/>
      <w:r>
        <w:rPr>
          <w:sz w:val="26"/>
          <w:szCs w:val="26"/>
        </w:rPr>
        <w:t>между</w:t>
      </w:r>
      <w:proofErr w:type="gramEnd"/>
      <w:r>
        <w:rPr>
          <w:sz w:val="26"/>
          <w:szCs w:val="26"/>
        </w:rPr>
        <w:t xml:space="preserve"> ________________________________________________________________ и</w:t>
      </w:r>
    </w:p>
    <w:p w:rsidR="00830268" w:rsidRDefault="005B03BB">
      <w:pPr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(наименование полиграфической организации)</w:t>
      </w:r>
    </w:p>
    <w:p w:rsidR="00830268" w:rsidRDefault="005B03BB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_________________________________________________________________,</w:t>
      </w:r>
    </w:p>
    <w:p w:rsidR="00830268" w:rsidRDefault="005B03BB">
      <w:pPr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(наименование избирательной комиссии)</w:t>
      </w:r>
    </w:p>
    <w:p w:rsidR="00830268" w:rsidRDefault="005B03BB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________________________________________________________изготовила </w:t>
      </w:r>
    </w:p>
    <w:p w:rsidR="00830268" w:rsidRDefault="005B03BB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(наименование полиграфической организации)</w:t>
      </w:r>
    </w:p>
    <w:p w:rsidR="00830268" w:rsidRDefault="005B03BB">
      <w:pPr>
        <w:pStyle w:val="22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представленны</w:t>
      </w:r>
      <w:proofErr w:type="gramStart"/>
      <w:r>
        <w:rPr>
          <w:sz w:val="26"/>
          <w:szCs w:val="26"/>
        </w:rPr>
        <w:t>м(</w:t>
      </w:r>
      <w:proofErr w:type="gramEnd"/>
      <w:r>
        <w:rPr>
          <w:sz w:val="26"/>
          <w:szCs w:val="26"/>
        </w:rPr>
        <w:t>и) образцом(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>) и передала ___________</w:t>
      </w:r>
    </w:p>
    <w:p w:rsidR="00830268" w:rsidRDefault="005B03BB">
      <w:pPr>
        <w:pStyle w:val="22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 избирательные бюллетени</w:t>
      </w:r>
      <w:r>
        <w:rPr>
          <w:sz w:val="26"/>
          <w:szCs w:val="26"/>
          <w:vertAlign w:val="superscript"/>
        </w:rPr>
        <w:t xml:space="preserve">                            </w:t>
      </w:r>
      <w:proofErr w:type="gramStart"/>
      <w:r>
        <w:rPr>
          <w:sz w:val="26"/>
          <w:szCs w:val="26"/>
          <w:vertAlign w:val="superscript"/>
        </w:rPr>
        <w:t xml:space="preserve">( </w:t>
      </w:r>
      <w:proofErr w:type="gramEnd"/>
      <w:r>
        <w:rPr>
          <w:sz w:val="26"/>
          <w:szCs w:val="26"/>
          <w:vertAlign w:val="superscript"/>
        </w:rPr>
        <w:t>наименование избирательной комиссии)</w:t>
      </w:r>
    </w:p>
    <w:p w:rsidR="00830268" w:rsidRDefault="005B03BB">
      <w:pPr>
        <w:pStyle w:val="22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для голосования </w:t>
      </w:r>
      <w:r>
        <w:rPr>
          <w:bCs/>
          <w:sz w:val="26"/>
          <w:szCs w:val="26"/>
        </w:rPr>
        <w:t xml:space="preserve">на дополнительных выборах депутатов Совета </w:t>
      </w:r>
      <w:r>
        <w:rPr>
          <w:sz w:val="26"/>
          <w:szCs w:val="26"/>
        </w:rPr>
        <w:t>депутатов муниципального образования – Перкинское сельское поселение Спасского муниципального района Рязанской области в количестве __________________________________ штук по многомандатному избирательному округу №1 и в количестве _____________________ штук по многомандатному избирательному округу №2.</w:t>
      </w:r>
    </w:p>
    <w:p w:rsidR="00830268" w:rsidRDefault="005B03BB">
      <w:pPr>
        <w:pStyle w:val="22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(цифрами и прописью)</w:t>
      </w:r>
    </w:p>
    <w:p w:rsidR="00830268" w:rsidRDefault="00830268">
      <w:pPr>
        <w:pStyle w:val="22"/>
        <w:spacing w:after="0" w:line="240" w:lineRule="auto"/>
        <w:ind w:left="1418" w:firstLine="709"/>
        <w:jc w:val="left"/>
        <w:rPr>
          <w:szCs w:val="28"/>
          <w:vertAlign w:val="superscript"/>
        </w:rPr>
      </w:pPr>
    </w:p>
    <w:tbl>
      <w:tblPr>
        <w:tblW w:w="974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3697"/>
        <w:gridCol w:w="1509"/>
        <w:gridCol w:w="302"/>
        <w:gridCol w:w="2534"/>
      </w:tblGrid>
      <w:tr w:rsidR="00830268">
        <w:trPr>
          <w:cantSplit/>
        </w:trPr>
        <w:tc>
          <w:tcPr>
            <w:tcW w:w="1700" w:type="dxa"/>
          </w:tcPr>
          <w:p w:rsidR="00830268" w:rsidRDefault="005B03BB">
            <w:pPr>
              <w:pStyle w:val="7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МП</w:t>
            </w:r>
          </w:p>
        </w:tc>
        <w:tc>
          <w:tcPr>
            <w:tcW w:w="3697" w:type="dxa"/>
          </w:tcPr>
          <w:p w:rsidR="00830268" w:rsidRDefault="00830268">
            <w:pPr>
              <w:pStyle w:val="31"/>
              <w:widowControl w:val="0"/>
              <w:spacing w:after="0"/>
              <w:rPr>
                <w:sz w:val="24"/>
                <w:szCs w:val="24"/>
              </w:rPr>
            </w:pPr>
          </w:p>
          <w:p w:rsidR="00830268" w:rsidRDefault="005B03BB">
            <w:pPr>
              <w:pStyle w:val="31"/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t>(должность руководителя полиграфического предприятия)</w:t>
            </w:r>
          </w:p>
        </w:tc>
        <w:tc>
          <w:tcPr>
            <w:tcW w:w="1509" w:type="dxa"/>
          </w:tcPr>
          <w:p w:rsidR="00830268" w:rsidRDefault="00830268">
            <w:pPr>
              <w:pStyle w:val="24"/>
              <w:keepNext w:val="0"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830268" w:rsidRDefault="005B03BB">
            <w:pPr>
              <w:pStyle w:val="24"/>
              <w:keepNext w:val="0"/>
              <w:spacing w:line="240" w:lineRule="auto"/>
              <w:outlineLvl w:val="1"/>
              <w:rPr>
                <w:sz w:val="26"/>
                <w:szCs w:val="26"/>
              </w:rPr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  <w:p w:rsidR="00830268" w:rsidRDefault="005B03BB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t>_________________</w:t>
            </w:r>
            <w:r>
              <w:rPr>
                <w:sz w:val="20"/>
              </w:rPr>
              <w:t xml:space="preserve"> (фамилия, инициалы)</w:t>
            </w:r>
          </w:p>
        </w:tc>
      </w:tr>
      <w:tr w:rsidR="00830268">
        <w:trPr>
          <w:cantSplit/>
        </w:trPr>
        <w:tc>
          <w:tcPr>
            <w:tcW w:w="1700" w:type="dxa"/>
          </w:tcPr>
          <w:p w:rsidR="00830268" w:rsidRDefault="00830268">
            <w:pPr>
              <w:pStyle w:val="24"/>
              <w:keepNext w:val="0"/>
              <w:spacing w:line="240" w:lineRule="auto"/>
              <w:outlineLvl w:val="1"/>
              <w:rPr>
                <w:sz w:val="26"/>
                <w:szCs w:val="26"/>
              </w:rPr>
            </w:pPr>
          </w:p>
          <w:p w:rsidR="00830268" w:rsidRDefault="005B03BB">
            <w:pPr>
              <w:pStyle w:val="24"/>
              <w:keepNext w:val="0"/>
              <w:spacing w:line="240" w:lineRule="auto"/>
              <w:outlineLvl w:val="1"/>
              <w:rPr>
                <w:sz w:val="16"/>
                <w:szCs w:val="16"/>
              </w:rPr>
            </w:pPr>
            <w:r>
              <w:t>МП</w:t>
            </w:r>
          </w:p>
        </w:tc>
        <w:tc>
          <w:tcPr>
            <w:tcW w:w="3697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Председатель 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(наименование избирательной комиссии)</w:t>
            </w: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16"/>
                <w:szCs w:val="16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6"/>
                <w:szCs w:val="26"/>
              </w:rPr>
            </w:pPr>
            <w:r>
              <w:t>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830268" w:rsidRDefault="00830268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6"/>
                <w:szCs w:val="26"/>
              </w:rPr>
            </w:pPr>
            <w:r>
              <w:t>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700" w:type="dxa"/>
          </w:tcPr>
          <w:p w:rsidR="00830268" w:rsidRDefault="00830268">
            <w:pPr>
              <w:pStyle w:val="24"/>
              <w:keepNext w:val="0"/>
              <w:spacing w:line="240" w:lineRule="auto"/>
              <w:outlineLvl w:val="1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(должности лиц, присутствующих при передаче избирательных бюллетеней)</w:t>
            </w:r>
          </w:p>
          <w:p w:rsidR="00830268" w:rsidRDefault="00830268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16"/>
                <w:szCs w:val="16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6"/>
                <w:szCs w:val="26"/>
              </w:rPr>
            </w:pPr>
            <w:r>
              <w:t>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(подписи)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830268" w:rsidRDefault="00830268">
            <w:pPr>
              <w:widowControl w:val="0"/>
              <w:spacing w:after="0"/>
              <w:rPr>
                <w:sz w:val="18"/>
                <w:szCs w:val="18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6"/>
                <w:szCs w:val="26"/>
              </w:rPr>
            </w:pPr>
            <w:r>
              <w:t>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(фамилии, инициалы)</w:t>
            </w:r>
          </w:p>
        </w:tc>
      </w:tr>
      <w:tr w:rsidR="00830268">
        <w:trPr>
          <w:cantSplit/>
        </w:trPr>
        <w:tc>
          <w:tcPr>
            <w:tcW w:w="9742" w:type="dxa"/>
            <w:gridSpan w:val="5"/>
          </w:tcPr>
          <w:p w:rsidR="00830268" w:rsidRDefault="005B03BB">
            <w:pPr>
              <w:widowControl w:val="0"/>
              <w:ind w:right="132"/>
              <w:rPr>
                <w:sz w:val="26"/>
                <w:szCs w:val="26"/>
              </w:rPr>
            </w:pPr>
            <w:proofErr w:type="gramStart"/>
            <w:r>
              <w:rPr>
                <w:sz w:val="16"/>
                <w:szCs w:val="16"/>
              </w:rPr>
              <w:t>* В соответствии с частью 11 статьи 70 Закона Рязанской области «О выборах депутатов Рязанской областной Думы» настоящий акт вправе подписать любой член избирательной комиссии, осуществившей закупку избирательных бюллетеней, зарегистрированный кандидат, фамилия которого внесена в избирательный бюллетень (за исключением кандидатов, фамилии которых указаны в составе списка кандидатов по единому избирательному округу), либо представитель такого кандидата, представитель любого избирательного объединения, наименование которого</w:t>
            </w:r>
            <w:proofErr w:type="gramEnd"/>
            <w:r>
              <w:rPr>
                <w:sz w:val="16"/>
                <w:szCs w:val="16"/>
              </w:rPr>
              <w:t xml:space="preserve"> указано в избирательном бюллетене, присутствующие при передаче избирательных бюллетеней.</w:t>
            </w:r>
          </w:p>
        </w:tc>
      </w:tr>
    </w:tbl>
    <w:p w:rsidR="00830268" w:rsidRDefault="00830268">
      <w:pPr>
        <w:jc w:val="left"/>
        <w:rPr>
          <w:b/>
          <w:bCs/>
          <w:sz w:val="26"/>
          <w:szCs w:val="26"/>
        </w:rPr>
        <w:sectPr w:rsidR="00830268">
          <w:headerReference w:type="default" r:id="rId10"/>
          <w:pgSz w:w="11906" w:h="16838"/>
          <w:pgMar w:top="851" w:right="851" w:bottom="851" w:left="1701" w:header="0" w:footer="0" w:gutter="0"/>
          <w:pgNumType w:start="1"/>
          <w:cols w:space="720"/>
          <w:formProt w:val="0"/>
          <w:docGrid w:linePitch="100"/>
        </w:sectPr>
      </w:pPr>
    </w:p>
    <w:tbl>
      <w:tblPr>
        <w:tblW w:w="6520" w:type="dxa"/>
        <w:tblInd w:w="3370" w:type="dxa"/>
        <w:tblLayout w:type="fixed"/>
        <w:tblLook w:val="0000" w:firstRow="0" w:lastRow="0" w:firstColumn="0" w:lastColumn="0" w:noHBand="0" w:noVBand="0"/>
      </w:tblPr>
      <w:tblGrid>
        <w:gridCol w:w="6520"/>
      </w:tblGrid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</w:tc>
      </w:tr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Порядку изготовления и доставки избирательных бюллетеней для голосования </w:t>
            </w:r>
            <w:r>
              <w:rPr>
                <w:rFonts w:ascii="Times New Roman" w:hAnsi="Times New Roman" w:cs="Times New Roman"/>
                <w:bCs/>
              </w:rPr>
              <w:t xml:space="preserve">на дополнительных выборах депутатов Совета </w:t>
            </w:r>
            <w:r>
              <w:rPr>
                <w:rFonts w:ascii="Times New Roman" w:hAnsi="Times New Roman" w:cs="Times New Roman"/>
              </w:rPr>
              <w:t xml:space="preserve">депутатов муниципального образования – Перкинское сельское поселение Спасского муниципального района Рязанской области, а также 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изготовлением и доставкой</w:t>
            </w:r>
          </w:p>
        </w:tc>
      </w:tr>
    </w:tbl>
    <w:p w:rsidR="00830268" w:rsidRDefault="005B03BB">
      <w:pPr>
        <w:pStyle w:val="1"/>
        <w:spacing w:before="120" w:after="0"/>
      </w:pPr>
      <w:r>
        <w:rPr>
          <w:sz w:val="26"/>
          <w:szCs w:val="26"/>
        </w:rPr>
        <w:t xml:space="preserve">АКТ </w:t>
      </w:r>
      <w:r>
        <w:rPr>
          <w:rStyle w:val="a4"/>
          <w:bCs w:val="0"/>
          <w:kern w:val="0"/>
          <w:sz w:val="26"/>
          <w:szCs w:val="26"/>
          <w:vertAlign w:val="superscript"/>
        </w:rPr>
        <w:t>*</w:t>
      </w:r>
    </w:p>
    <w:p w:rsidR="00830268" w:rsidRDefault="005B03BB">
      <w:pPr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уничтожении лишних избирательных бюллетеней</w:t>
      </w:r>
    </w:p>
    <w:p w:rsidR="00830268" w:rsidRDefault="005B03BB">
      <w:pPr>
        <w:jc w:val="right"/>
        <w:rPr>
          <w:sz w:val="26"/>
          <w:szCs w:val="26"/>
        </w:rPr>
      </w:pPr>
      <w:r>
        <w:rPr>
          <w:sz w:val="26"/>
          <w:szCs w:val="26"/>
        </w:rPr>
        <w:t>«___» _________2022  года «__» часов «__»  минут</w:t>
      </w:r>
    </w:p>
    <w:p w:rsidR="00830268" w:rsidRDefault="005B03BB">
      <w:pPr>
        <w:pStyle w:val="a8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Настоящим Актом подтверждается:</w:t>
      </w:r>
    </w:p>
    <w:p w:rsidR="00830268" w:rsidRDefault="005B03BB">
      <w:pPr>
        <w:rPr>
          <w:sz w:val="24"/>
          <w:szCs w:val="24"/>
        </w:rPr>
      </w:pPr>
      <w:r>
        <w:rPr>
          <w:sz w:val="24"/>
          <w:szCs w:val="24"/>
        </w:rPr>
        <w:t xml:space="preserve">1. При печатании избирательных бюллетеней для голосования </w:t>
      </w:r>
      <w:r>
        <w:rPr>
          <w:bCs/>
          <w:sz w:val="24"/>
          <w:szCs w:val="24"/>
        </w:rPr>
        <w:t xml:space="preserve">на дополнительных выборах депутатов Совета </w:t>
      </w:r>
      <w:r>
        <w:rPr>
          <w:sz w:val="24"/>
          <w:szCs w:val="24"/>
        </w:rPr>
        <w:t>депутатов муниципального образования – Перкинское сельское поселение Спасского муниципального района Рязанской области было изготовлено следующее количество избирательных бюллетеней:</w:t>
      </w:r>
    </w:p>
    <w:tbl>
      <w:tblPr>
        <w:tblW w:w="9572" w:type="dxa"/>
        <w:jc w:val="center"/>
        <w:tblLayout w:type="fixed"/>
        <w:tblLook w:val="0000" w:firstRow="0" w:lastRow="0" w:firstColumn="0" w:lastColumn="0" w:noHBand="0" w:noVBand="0"/>
      </w:tblPr>
      <w:tblGrid>
        <w:gridCol w:w="2486"/>
        <w:gridCol w:w="2486"/>
        <w:gridCol w:w="2490"/>
        <w:gridCol w:w="2110"/>
      </w:tblGrid>
      <w:tr w:rsidR="00830268">
        <w:trPr>
          <w:cantSplit/>
          <w:jc w:val="center"/>
        </w:trPr>
        <w:tc>
          <w:tcPr>
            <w:tcW w:w="24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многомандатного округа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заказанных избирательных бюллетеней для голосования на выборах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изготовленных избирательных бюллетеней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лишних избирательных бюллетеней</w:t>
            </w:r>
          </w:p>
        </w:tc>
      </w:tr>
      <w:tr w:rsidR="00830268">
        <w:trPr>
          <w:cantSplit/>
          <w:jc w:val="center"/>
        </w:trPr>
        <w:tc>
          <w:tcPr>
            <w:tcW w:w="24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округ №1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</w:tr>
      <w:tr w:rsidR="00830268">
        <w:trPr>
          <w:cantSplit/>
          <w:jc w:val="center"/>
        </w:trPr>
        <w:tc>
          <w:tcPr>
            <w:tcW w:w="2486" w:type="dxa"/>
            <w:tcBorders>
              <w:left w:val="single" w:sz="4" w:space="0" w:color="000000"/>
              <w:bottom w:val="single" w:sz="6" w:space="0" w:color="000000"/>
            </w:tcBorders>
          </w:tcPr>
          <w:p w:rsidR="00830268" w:rsidRDefault="005B03BB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округ №1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30268" w:rsidRDefault="005B03BB">
      <w:pPr>
        <w:pStyle w:val="22"/>
        <w:spacing w:line="320" w:lineRule="exact"/>
        <w:ind w:left="283"/>
        <w:rPr>
          <w:sz w:val="24"/>
          <w:szCs w:val="24"/>
        </w:rPr>
      </w:pPr>
      <w:r>
        <w:rPr>
          <w:sz w:val="24"/>
          <w:szCs w:val="24"/>
        </w:rPr>
        <w:t>2. Лишние избирательные бюллетени в количестве __________штук по многомандатному избирательному округу №1 и в количестве __________штук по многомандатному избирательному округу №2 уничтожены «____» ____________ 2022 года в присутствии представител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лей) Заказчика. </w:t>
      </w:r>
    </w:p>
    <w:p w:rsidR="00830268" w:rsidRDefault="005B03BB">
      <w:pPr>
        <w:pStyle w:val="4"/>
        <w:widowControl/>
        <w:jc w:val="left"/>
        <w:outlineLvl w:val="3"/>
        <w:rPr>
          <w:sz w:val="24"/>
          <w:szCs w:val="24"/>
        </w:rPr>
      </w:pPr>
      <w:r>
        <w:rPr>
          <w:sz w:val="24"/>
          <w:szCs w:val="24"/>
          <w:u w:val="none"/>
        </w:rPr>
        <w:t>От  ___________________________________</w:t>
      </w:r>
    </w:p>
    <w:p w:rsidR="00830268" w:rsidRDefault="005B03BB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наменование</w:t>
      </w:r>
      <w:proofErr w:type="spellEnd"/>
      <w:r>
        <w:rPr>
          <w:sz w:val="24"/>
          <w:szCs w:val="24"/>
          <w:vertAlign w:val="superscript"/>
        </w:rPr>
        <w:t xml:space="preserve"> избирательной комиссии)</w:t>
      </w:r>
    </w:p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2"/>
        <w:gridCol w:w="4353"/>
      </w:tblGrid>
      <w:tr w:rsidR="00830268">
        <w:trPr>
          <w:cantSplit/>
        </w:trPr>
        <w:tc>
          <w:tcPr>
            <w:tcW w:w="4152" w:type="dxa"/>
          </w:tcPr>
          <w:p w:rsidR="00830268" w:rsidRDefault="005B03BB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30268" w:rsidRDefault="005B03BB">
            <w:pPr>
              <w:pStyle w:val="24"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</w:tcPr>
          <w:p w:rsidR="00830268" w:rsidRDefault="00830268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</w:p>
          <w:p w:rsidR="00830268" w:rsidRDefault="005B03BB">
            <w:pPr>
              <w:widowControl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</w:tr>
      <w:tr w:rsidR="00830268">
        <w:trPr>
          <w:cantSplit/>
        </w:trPr>
        <w:tc>
          <w:tcPr>
            <w:tcW w:w="4152" w:type="dxa"/>
          </w:tcPr>
          <w:p w:rsidR="00830268" w:rsidRDefault="005B03BB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30268" w:rsidRDefault="005B03BB">
            <w:pPr>
              <w:pStyle w:val="24"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</w:tcPr>
          <w:p w:rsidR="00830268" w:rsidRDefault="00830268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</w:p>
          <w:p w:rsidR="00830268" w:rsidRDefault="005B03BB">
            <w:pPr>
              <w:pStyle w:val="af0"/>
              <w:widowControl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</w:tr>
    </w:tbl>
    <w:p w:rsidR="00830268" w:rsidRDefault="005B03BB">
      <w:pPr>
        <w:pStyle w:val="4"/>
        <w:widowControl/>
        <w:jc w:val="left"/>
        <w:outlineLvl w:val="3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От _______________________________________________________________ </w:t>
      </w:r>
    </w:p>
    <w:p w:rsidR="00830268" w:rsidRDefault="005B03B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полиграфической организации)</w:t>
      </w:r>
    </w:p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2"/>
        <w:gridCol w:w="4353"/>
      </w:tblGrid>
      <w:tr w:rsidR="00830268">
        <w:trPr>
          <w:cantSplit/>
        </w:trPr>
        <w:tc>
          <w:tcPr>
            <w:tcW w:w="4152" w:type="dxa"/>
          </w:tcPr>
          <w:p w:rsidR="00830268" w:rsidRDefault="005B03BB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30268" w:rsidRDefault="005B03BB">
            <w:pPr>
              <w:pStyle w:val="24"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</w:tcPr>
          <w:p w:rsidR="00830268" w:rsidRDefault="00830268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</w:p>
          <w:p w:rsidR="00830268" w:rsidRDefault="005B03BB">
            <w:pPr>
              <w:pStyle w:val="af0"/>
              <w:widowControl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</w:tr>
      <w:tr w:rsidR="00830268">
        <w:trPr>
          <w:cantSplit/>
        </w:trPr>
        <w:tc>
          <w:tcPr>
            <w:tcW w:w="4152" w:type="dxa"/>
          </w:tcPr>
          <w:p w:rsidR="00830268" w:rsidRDefault="005B03BB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30268" w:rsidRDefault="005B03BB">
            <w:pPr>
              <w:pStyle w:val="24"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</w:tcPr>
          <w:p w:rsidR="00830268" w:rsidRDefault="00830268">
            <w:pPr>
              <w:widowControl w:val="0"/>
              <w:pBdr>
                <w:bottom w:val="single" w:sz="12" w:space="1" w:color="000000"/>
              </w:pBdr>
              <w:rPr>
                <w:sz w:val="24"/>
                <w:szCs w:val="24"/>
              </w:rPr>
            </w:pPr>
          </w:p>
          <w:p w:rsidR="00830268" w:rsidRDefault="005B03BB">
            <w:pPr>
              <w:pStyle w:val="af0"/>
              <w:widowControl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</w:tr>
    </w:tbl>
    <w:p w:rsidR="00830268" w:rsidRDefault="005B03BB">
      <w:pPr>
        <w:rPr>
          <w:sz w:val="16"/>
          <w:szCs w:val="16"/>
        </w:rPr>
        <w:sectPr w:rsidR="00830268">
          <w:headerReference w:type="default" r:id="rId11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81"/>
        </w:sectPr>
      </w:pPr>
      <w:proofErr w:type="gramStart"/>
      <w:r>
        <w:rPr>
          <w:sz w:val="16"/>
          <w:szCs w:val="16"/>
        </w:rPr>
        <w:t xml:space="preserve">* В соответствии со статьей 60 Закона Рязанской области № 63-ОЗ от 05.08.2011 г. «О выборах депутатов представительного органа муниципального образования в Рязанской области»,  статьей 51 Закона Рязанской области № 64-ОЗ от 05.08.2011 г. «О выборах главы муниципального образования в </w:t>
      </w:r>
      <w:r>
        <w:rPr>
          <w:bCs/>
          <w:sz w:val="16"/>
          <w:szCs w:val="16"/>
        </w:rPr>
        <w:t>Рязанской области»</w:t>
      </w:r>
      <w:r>
        <w:rPr>
          <w:sz w:val="16"/>
          <w:szCs w:val="16"/>
        </w:rPr>
        <w:t xml:space="preserve"> настоящий акт вправе подписать любой член избирательной комиссии, осуществившей закупку избирательных бюллетеней, зарегистрированный кандидат, фамилия которого внесена в избирательный бюллетень (за</w:t>
      </w:r>
      <w:proofErr w:type="gramEnd"/>
      <w:r>
        <w:rPr>
          <w:sz w:val="16"/>
          <w:szCs w:val="16"/>
        </w:rPr>
        <w:t xml:space="preserve"> исключением кандидатов, фамилии которых указаны в составе списка кандидатов по единому избирательному округу),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передаче избирательных бюллетеней.</w:t>
      </w:r>
    </w:p>
    <w:tbl>
      <w:tblPr>
        <w:tblW w:w="6520" w:type="dxa"/>
        <w:tblInd w:w="3370" w:type="dxa"/>
        <w:tblLayout w:type="fixed"/>
        <w:tblLook w:val="0000" w:firstRow="0" w:lastRow="0" w:firstColumn="0" w:lastColumn="0" w:noHBand="0" w:noVBand="0"/>
      </w:tblPr>
      <w:tblGrid>
        <w:gridCol w:w="6520"/>
      </w:tblGrid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</w:tc>
      </w:tr>
      <w:tr w:rsidR="00830268">
        <w:tc>
          <w:tcPr>
            <w:tcW w:w="6520" w:type="dxa"/>
          </w:tcPr>
          <w:p w:rsidR="00830268" w:rsidRDefault="005B03BB">
            <w:pPr>
              <w:pStyle w:val="af2"/>
              <w:widowControl w:val="0"/>
              <w:spacing w:line="240" w:lineRule="auto"/>
              <w:ind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Порядку изготовления и доставки избирательных бюллетеней для голосования </w:t>
            </w:r>
            <w:r>
              <w:rPr>
                <w:rFonts w:ascii="Times New Roman" w:hAnsi="Times New Roman" w:cs="Times New Roman"/>
                <w:bCs/>
              </w:rPr>
              <w:t xml:space="preserve">на дополнительных выборах депутатов Совета </w:t>
            </w:r>
            <w:r>
              <w:rPr>
                <w:rFonts w:ascii="Times New Roman" w:hAnsi="Times New Roman" w:cs="Times New Roman"/>
              </w:rPr>
              <w:t xml:space="preserve">депутатов муниципального образования – Перкинское сельское поселение Спасского муниципального района Рязанской области, а также 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изготовлением и доставкой</w:t>
            </w:r>
          </w:p>
        </w:tc>
      </w:tr>
    </w:tbl>
    <w:p w:rsidR="00830268" w:rsidRDefault="00830268">
      <w:pPr>
        <w:spacing w:after="0"/>
        <w:ind w:firstLine="0"/>
        <w:jc w:val="center"/>
        <w:rPr>
          <w:b/>
          <w:bCs/>
          <w:sz w:val="16"/>
          <w:szCs w:val="16"/>
        </w:rPr>
      </w:pPr>
    </w:p>
    <w:p w:rsidR="00830268" w:rsidRDefault="00830268">
      <w:pPr>
        <w:spacing w:after="0"/>
        <w:ind w:firstLine="0"/>
        <w:jc w:val="center"/>
        <w:rPr>
          <w:b/>
          <w:bCs/>
          <w:sz w:val="16"/>
          <w:szCs w:val="16"/>
        </w:rPr>
      </w:pPr>
    </w:p>
    <w:p w:rsidR="00830268" w:rsidRDefault="005B03BB">
      <w:pPr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</w:p>
    <w:p w:rsidR="00830268" w:rsidRDefault="005B03BB">
      <w:pPr>
        <w:pStyle w:val="af2"/>
        <w:spacing w:before="0" w:line="240" w:lineRule="auto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передачи избирательных бюллетеней для голосования на дополнительных выборах депутатов Совета </w:t>
      </w:r>
      <w:r>
        <w:rPr>
          <w:rFonts w:ascii="Times New Roman" w:hAnsi="Times New Roman" w:cs="Times New Roman"/>
          <w:b/>
          <w:sz w:val="26"/>
          <w:szCs w:val="26"/>
        </w:rPr>
        <w:t>депутатов муниципального образования – Перкинское 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Спасского муниципального района Рязанской области от территориальной избирательной комиссии </w:t>
      </w:r>
    </w:p>
    <w:p w:rsidR="00830268" w:rsidRDefault="005B03BB">
      <w:pPr>
        <w:pStyle w:val="af2"/>
        <w:spacing w:before="0" w:line="240" w:lineRule="auto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участковой избирательной комиссии</w:t>
      </w:r>
    </w:p>
    <w:p w:rsidR="00830268" w:rsidRDefault="00830268">
      <w:pPr>
        <w:pStyle w:val="af2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725"/>
      </w:tblGrid>
      <w:tr w:rsidR="00830268">
        <w:tc>
          <w:tcPr>
            <w:tcW w:w="9725" w:type="dxa"/>
            <w:tcBorders>
              <w:bottom w:val="single" w:sz="4" w:space="0" w:color="000000"/>
            </w:tcBorders>
          </w:tcPr>
          <w:p w:rsidR="00830268" w:rsidRDefault="00830268">
            <w:pPr>
              <w:pStyle w:val="af2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68">
        <w:tc>
          <w:tcPr>
            <w:tcW w:w="9725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ТИК)</w:t>
            </w:r>
          </w:p>
        </w:tc>
      </w:tr>
      <w:tr w:rsidR="00830268">
        <w:tc>
          <w:tcPr>
            <w:tcW w:w="9725" w:type="dxa"/>
            <w:tcBorders>
              <w:bottom w:val="single" w:sz="4" w:space="0" w:color="000000"/>
            </w:tcBorders>
          </w:tcPr>
          <w:p w:rsidR="00830268" w:rsidRDefault="005B03BB">
            <w:pPr>
              <w:pStyle w:val="af2"/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передала</w:t>
            </w:r>
          </w:p>
        </w:tc>
      </w:tr>
      <w:tr w:rsidR="00830268">
        <w:tc>
          <w:tcPr>
            <w:tcW w:w="9725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участковой избирательной комиссии)</w:t>
            </w:r>
          </w:p>
        </w:tc>
      </w:tr>
    </w:tbl>
    <w:p w:rsidR="00830268" w:rsidRDefault="00830268">
      <w:pPr>
        <w:rPr>
          <w:sz w:val="2"/>
          <w:szCs w:val="2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830268">
        <w:tc>
          <w:tcPr>
            <w:tcW w:w="9853" w:type="dxa"/>
          </w:tcPr>
          <w:p w:rsidR="00830268" w:rsidRDefault="005B03BB">
            <w:pPr>
              <w:pStyle w:val="af2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30268">
        <w:tc>
          <w:tcPr>
            <w:tcW w:w="9853" w:type="dxa"/>
          </w:tcPr>
          <w:p w:rsidR="00830268" w:rsidRDefault="005B03BB">
            <w:pPr>
              <w:pStyle w:val="af2"/>
              <w:widowControl w:val="0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(число цифрами и прописью)</w:t>
            </w:r>
          </w:p>
        </w:tc>
      </w:tr>
    </w:tbl>
    <w:p w:rsidR="00830268" w:rsidRDefault="005B03BB">
      <w:pPr>
        <w:pStyle w:val="af2"/>
        <w:spacing w:before="0" w:line="240" w:lineRule="auto"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избирательных бюллетеней для голосования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дополнительных выборах депутатов Совета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муниципального образования – Перкинское сельское поселение Спасского муниципального района Рязанской области по многомандатному избирательному округу № ___. </w:t>
      </w:r>
    </w:p>
    <w:p w:rsidR="00830268" w:rsidRDefault="00830268">
      <w:pPr>
        <w:pStyle w:val="af2"/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0268" w:rsidRDefault="005B03BB">
      <w:pPr>
        <w:pStyle w:val="af2"/>
        <w:spacing w:before="0"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«__» часов «__»  минут  «___» ____2022 г.</w:t>
      </w:r>
    </w:p>
    <w:p w:rsidR="00830268" w:rsidRDefault="00830268">
      <w:pPr>
        <w:pStyle w:val="af2"/>
        <w:spacing w:before="0" w:line="240" w:lineRule="auto"/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1324"/>
        <w:gridCol w:w="3814"/>
        <w:gridCol w:w="1453"/>
        <w:gridCol w:w="299"/>
        <w:gridCol w:w="2561"/>
        <w:gridCol w:w="236"/>
      </w:tblGrid>
      <w:tr w:rsidR="00830268">
        <w:tc>
          <w:tcPr>
            <w:tcW w:w="32" w:type="dxa"/>
          </w:tcPr>
          <w:p w:rsidR="00830268" w:rsidRDefault="00830268">
            <w:pPr>
              <w:pStyle w:val="af2"/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5" w:type="dxa"/>
            <w:gridSpan w:val="5"/>
          </w:tcPr>
          <w:p w:rsidR="00830268" w:rsidRDefault="00830268">
            <w:pPr>
              <w:pStyle w:val="af2"/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</w:tcPr>
          <w:p w:rsidR="00830268" w:rsidRDefault="00830268">
            <w:pPr>
              <w:widowControl w:val="0"/>
              <w:rPr>
                <w:sz w:val="26"/>
                <w:szCs w:val="26"/>
              </w:rPr>
            </w:pP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5B03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МП</w:t>
            </w:r>
          </w:p>
        </w:tc>
        <w:tc>
          <w:tcPr>
            <w:tcW w:w="3980" w:type="dxa"/>
          </w:tcPr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территориальной избирательной комиссии</w:t>
            </w: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ind w:firstLine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715" w:type="dxa"/>
            <w:gridSpan w:val="2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830268" w:rsidRDefault="00830268">
            <w:pPr>
              <w:pStyle w:val="31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</w:tcPr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30268" w:rsidRDefault="005B03B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3980" w:type="dxa"/>
          </w:tcPr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(заместитель председателя, секретарь) участковой избирательной комиссии</w:t>
            </w: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участковой избирательной комиссии</w:t>
            </w: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715" w:type="dxa"/>
            <w:gridSpan w:val="2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830268" w:rsidRDefault="00830268">
            <w:pPr>
              <w:pStyle w:val="31"/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830268" w:rsidRDefault="005B03BB">
            <w:pPr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830268" w:rsidRDefault="005B03BB">
            <w:pPr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417" w:type="dxa"/>
            <w:gridSpan w:val="2"/>
          </w:tcPr>
          <w:p w:rsidR="00830268" w:rsidRDefault="00830268">
            <w:pPr>
              <w:widowControl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980" w:type="dxa"/>
          </w:tcPr>
          <w:p w:rsidR="00830268" w:rsidRDefault="00830268">
            <w:pPr>
              <w:pStyle w:val="31"/>
              <w:widowControl w:val="0"/>
              <w:spacing w:after="0"/>
              <w:rPr>
                <w:vertAlign w:val="superscript"/>
              </w:rPr>
            </w:pPr>
          </w:p>
        </w:tc>
        <w:tc>
          <w:tcPr>
            <w:tcW w:w="1509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15" w:type="dxa"/>
            <w:gridSpan w:val="2"/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  <w:vertAlign w:val="superscript"/>
              </w:rPr>
            </w:pPr>
          </w:p>
        </w:tc>
      </w:tr>
    </w:tbl>
    <w:p w:rsidR="00830268" w:rsidRDefault="005B03BB">
      <w:pPr>
        <w:rPr>
          <w:sz w:val="16"/>
          <w:szCs w:val="16"/>
        </w:rPr>
      </w:pPr>
      <w:r>
        <w:rPr>
          <w:sz w:val="16"/>
          <w:szCs w:val="16"/>
        </w:rPr>
        <w:t>* 1.  В соответствии статьей 60 Закона Рязанской области № 63-ОЗ от 05.08.2011 г. «О выборах депутатов представительного органа муниципального образования в Рязанской области»</w:t>
      </w:r>
      <w:r>
        <w:rPr>
          <w:sz w:val="26"/>
          <w:szCs w:val="26"/>
        </w:rPr>
        <w:t xml:space="preserve">  </w:t>
      </w:r>
      <w:r>
        <w:rPr>
          <w:sz w:val="16"/>
          <w:szCs w:val="16"/>
        </w:rPr>
        <w:t>настоящий а</w:t>
      </w:r>
      <w:proofErr w:type="gramStart"/>
      <w:r>
        <w:rPr>
          <w:sz w:val="16"/>
          <w:szCs w:val="16"/>
        </w:rPr>
        <w:t>кт впр</w:t>
      </w:r>
      <w:proofErr w:type="gramEnd"/>
      <w:r>
        <w:rPr>
          <w:sz w:val="16"/>
          <w:szCs w:val="16"/>
        </w:rPr>
        <w:t xml:space="preserve">аве подписать член избирательной комиссии муниципального образования, любой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 </w:t>
      </w:r>
    </w:p>
    <w:p w:rsidR="00830268" w:rsidRDefault="005B03BB">
      <w:pPr>
        <w:rPr>
          <w:sz w:val="16"/>
          <w:szCs w:val="16"/>
        </w:rPr>
      </w:pPr>
      <w:r>
        <w:rPr>
          <w:sz w:val="16"/>
          <w:szCs w:val="16"/>
        </w:rPr>
        <w:t>2. Акт составляется на каждый вид передаваемых бюллетеней.</w:t>
      </w:r>
    </w:p>
    <w:p w:rsidR="00830268" w:rsidRDefault="00830268">
      <w:pPr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30268">
        <w:tc>
          <w:tcPr>
            <w:tcW w:w="9747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left="5103" w:right="19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</w:tc>
      </w:tr>
      <w:tr w:rsidR="00830268">
        <w:tc>
          <w:tcPr>
            <w:tcW w:w="9747" w:type="dxa"/>
          </w:tcPr>
          <w:p w:rsidR="00830268" w:rsidRDefault="005B03BB">
            <w:pPr>
              <w:pStyle w:val="af2"/>
              <w:widowControl w:val="0"/>
              <w:spacing w:line="240" w:lineRule="auto"/>
              <w:ind w:left="4195" w:right="227" w:firstLine="43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Порядку изготовления и доставки избирательных бюллетеней для голосования </w:t>
            </w:r>
            <w:r>
              <w:rPr>
                <w:rFonts w:ascii="Times New Roman" w:hAnsi="Times New Roman" w:cs="Times New Roman"/>
                <w:bCs/>
              </w:rPr>
              <w:t xml:space="preserve">на дополнительных выборах депутатов Совета </w:t>
            </w:r>
            <w:r>
              <w:rPr>
                <w:rFonts w:ascii="Times New Roman" w:hAnsi="Times New Roman" w:cs="Times New Roman"/>
              </w:rPr>
              <w:t xml:space="preserve">депутатов муниципального образования – Перкинское сельское поселение Спасского муниципального района Рязанской области, а также 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изготовлением и доставкой</w:t>
            </w:r>
          </w:p>
        </w:tc>
      </w:tr>
    </w:tbl>
    <w:p w:rsidR="00830268" w:rsidRDefault="005B03BB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АКТ </w:t>
      </w:r>
    </w:p>
    <w:p w:rsidR="00830268" w:rsidRDefault="005B03BB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об уничтожении выбракованных избирательных бюллетеней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830268">
        <w:tc>
          <w:tcPr>
            <w:tcW w:w="9853" w:type="dxa"/>
            <w:tcBorders>
              <w:bottom w:val="single" w:sz="4" w:space="0" w:color="000000"/>
            </w:tcBorders>
          </w:tcPr>
          <w:p w:rsidR="00830268" w:rsidRDefault="00830268">
            <w:pPr>
              <w:pStyle w:val="af2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68">
        <w:tc>
          <w:tcPr>
            <w:tcW w:w="9853" w:type="dxa"/>
          </w:tcPr>
          <w:p w:rsidR="00830268" w:rsidRDefault="005B03BB">
            <w:pPr>
              <w:pStyle w:val="af2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ТИК)</w:t>
            </w:r>
          </w:p>
        </w:tc>
      </w:tr>
    </w:tbl>
    <w:p w:rsidR="00830268" w:rsidRDefault="00830268">
      <w:pPr>
        <w:spacing w:after="0"/>
        <w:rPr>
          <w:sz w:val="26"/>
          <w:szCs w:val="26"/>
        </w:rPr>
      </w:pPr>
    </w:p>
    <w:p w:rsidR="00830268" w:rsidRDefault="005B03BB">
      <w:pPr>
        <w:pStyle w:val="a8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Настоящим Актом подтверждается:</w:t>
      </w:r>
    </w:p>
    <w:p w:rsidR="00830268" w:rsidRDefault="005B03BB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При передаче участковой избирательной комиссии избирательного участка №________ избирательных бюллетеней для голосования на </w:t>
      </w:r>
      <w:r>
        <w:rPr>
          <w:bCs/>
          <w:sz w:val="26"/>
          <w:szCs w:val="26"/>
        </w:rPr>
        <w:t xml:space="preserve">дополнительных выборах депутатов Совета </w:t>
      </w:r>
      <w:r>
        <w:rPr>
          <w:sz w:val="26"/>
          <w:szCs w:val="26"/>
        </w:rPr>
        <w:t>депутатов муниципального образования – Перкинское сельское поселение  Спасского муниципального района Рязанской области было выявлено</w:t>
      </w:r>
    </w:p>
    <w:p w:rsidR="00830268" w:rsidRDefault="005B03BB">
      <w:pPr>
        <w:tabs>
          <w:tab w:val="left" w:pos="993"/>
        </w:tabs>
        <w:spacing w:after="0"/>
        <w:ind w:firstLine="0"/>
        <w:rPr>
          <w:sz w:val="26"/>
          <w:szCs w:val="26"/>
        </w:rPr>
      </w:pPr>
      <w:r>
        <w:t xml:space="preserve"> __________________________________________________________________</w:t>
      </w:r>
    </w:p>
    <w:p w:rsidR="00830268" w:rsidRDefault="005B03BB">
      <w:pPr>
        <w:tabs>
          <w:tab w:val="left" w:pos="993"/>
        </w:tabs>
        <w:spacing w:after="0"/>
        <w:ind w:firstLine="0"/>
        <w:jc w:val="center"/>
        <w:rPr>
          <w:sz w:val="20"/>
        </w:rPr>
      </w:pPr>
      <w:r>
        <w:rPr>
          <w:sz w:val="20"/>
        </w:rPr>
        <w:t>(цифрами и прописью)</w:t>
      </w:r>
    </w:p>
    <w:p w:rsidR="00830268" w:rsidRDefault="005B03BB">
      <w:pPr>
        <w:tabs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бракованных избирательных бюллетеней.</w:t>
      </w:r>
    </w:p>
    <w:p w:rsidR="00830268" w:rsidRDefault="005B03BB">
      <w:pPr>
        <w:pStyle w:val="22"/>
        <w:tabs>
          <w:tab w:val="left" w:pos="993"/>
        </w:tabs>
        <w:spacing w:after="0" w:line="240" w:lineRule="auto"/>
        <w:rPr>
          <w:szCs w:val="28"/>
        </w:rPr>
      </w:pPr>
      <w:r>
        <w:rPr>
          <w:sz w:val="26"/>
          <w:szCs w:val="26"/>
        </w:rPr>
        <w:t xml:space="preserve">2. Выбракованные избирательные бюллетени для голосования на </w:t>
      </w:r>
      <w:r>
        <w:rPr>
          <w:bCs/>
          <w:sz w:val="26"/>
          <w:szCs w:val="26"/>
        </w:rPr>
        <w:t xml:space="preserve">дополнительных выборах депутатов Совета </w:t>
      </w:r>
      <w:r>
        <w:rPr>
          <w:sz w:val="26"/>
          <w:szCs w:val="26"/>
        </w:rPr>
        <w:t>депутатов муниципального образования – Перкинское сельское поселение  Спасского муниципального района Рязанской области в количестве_________________________________________</w:t>
      </w:r>
      <w:r>
        <w:rPr>
          <w:szCs w:val="28"/>
        </w:rPr>
        <w:t xml:space="preserve"> __________________________________________________________________ </w:t>
      </w:r>
    </w:p>
    <w:p w:rsidR="00830268" w:rsidRDefault="005B03BB">
      <w:pPr>
        <w:tabs>
          <w:tab w:val="left" w:pos="993"/>
        </w:tabs>
        <w:spacing w:after="0"/>
        <w:ind w:firstLine="0"/>
        <w:jc w:val="center"/>
        <w:rPr>
          <w:sz w:val="20"/>
        </w:rPr>
      </w:pPr>
      <w:r>
        <w:rPr>
          <w:sz w:val="20"/>
        </w:rPr>
        <w:t>(цифрами и прописью)</w:t>
      </w:r>
    </w:p>
    <w:p w:rsidR="00830268" w:rsidRDefault="005B03BB">
      <w:pPr>
        <w:pStyle w:val="22"/>
        <w:tabs>
          <w:tab w:val="left" w:pos="993"/>
        </w:tabs>
        <w:spacing w:line="32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штук уничтожены «____» __________2022 года. </w:t>
      </w:r>
    </w:p>
    <w:p w:rsidR="00830268" w:rsidRDefault="00830268">
      <w:pPr>
        <w:pStyle w:val="22"/>
        <w:spacing w:line="320" w:lineRule="exact"/>
        <w:ind w:left="283"/>
        <w:rPr>
          <w:b/>
          <w:bCs/>
          <w:szCs w:val="28"/>
        </w:rPr>
      </w:pP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3636"/>
        <w:gridCol w:w="1797"/>
        <w:gridCol w:w="283"/>
        <w:gridCol w:w="2694"/>
      </w:tblGrid>
      <w:tr w:rsidR="00830268">
        <w:trPr>
          <w:cantSplit/>
          <w:trHeight w:val="815"/>
        </w:trPr>
        <w:tc>
          <w:tcPr>
            <w:tcW w:w="1055" w:type="dxa"/>
          </w:tcPr>
          <w:p w:rsidR="00830268" w:rsidRDefault="005B03BB">
            <w:pPr>
              <w:pStyle w:val="31"/>
              <w:widowControl w:val="0"/>
              <w:ind w:firstLine="0"/>
              <w:rPr>
                <w:sz w:val="26"/>
                <w:szCs w:val="26"/>
              </w:rPr>
            </w:pPr>
            <w:r>
              <w:t>МП</w:t>
            </w:r>
          </w:p>
        </w:tc>
        <w:tc>
          <w:tcPr>
            <w:tcW w:w="3636" w:type="dxa"/>
          </w:tcPr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(заместитель председателя, секретарь) </w:t>
            </w:r>
            <w:proofErr w:type="gramStart"/>
            <w:r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избирательной комиссии</w:t>
            </w:r>
          </w:p>
        </w:tc>
        <w:tc>
          <w:tcPr>
            <w:tcW w:w="1797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</w:t>
            </w:r>
            <w:r>
              <w:rPr>
                <w:sz w:val="20"/>
              </w:rPr>
              <w:br/>
              <w:t xml:space="preserve">           </w:t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  <w:r>
              <w:rPr>
                <w:sz w:val="20"/>
              </w:rPr>
              <w:br/>
              <w:t xml:space="preserve">           </w:t>
            </w: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055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36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spacing w:after="0"/>
              <w:jc w:val="center"/>
              <w:rPr>
                <w:i/>
                <w:iCs/>
                <w:sz w:val="20"/>
              </w:rPr>
            </w:pPr>
          </w:p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</w:t>
            </w:r>
            <w:proofErr w:type="gramStart"/>
            <w:r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830268" w:rsidRDefault="005B03BB">
            <w:pPr>
              <w:pStyle w:val="31"/>
              <w:widowControl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избирательной комиссии</w:t>
            </w:r>
          </w:p>
        </w:tc>
        <w:tc>
          <w:tcPr>
            <w:tcW w:w="1797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830268">
            <w:pPr>
              <w:widowControl w:val="0"/>
              <w:spacing w:after="0"/>
              <w:rPr>
                <w:sz w:val="20"/>
              </w:rPr>
            </w:pPr>
          </w:p>
          <w:p w:rsidR="00830268" w:rsidRDefault="005B03BB">
            <w:pPr>
              <w:widowControl w:val="0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830268" w:rsidRDefault="005B03BB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30268">
        <w:trPr>
          <w:cantSplit/>
        </w:trPr>
        <w:tc>
          <w:tcPr>
            <w:tcW w:w="1055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36" w:type="dxa"/>
            <w:tcMar>
              <w:left w:w="108" w:type="dxa"/>
              <w:right w:w="108" w:type="dxa"/>
            </w:tcMar>
          </w:tcPr>
          <w:p w:rsidR="00830268" w:rsidRDefault="00830268">
            <w:pPr>
              <w:pStyle w:val="31"/>
              <w:widowControl w:val="0"/>
              <w:rPr>
                <w:sz w:val="26"/>
                <w:szCs w:val="26"/>
              </w:rPr>
            </w:pPr>
          </w:p>
        </w:tc>
        <w:tc>
          <w:tcPr>
            <w:tcW w:w="1797" w:type="dxa"/>
            <w:tcMar>
              <w:left w:w="108" w:type="dxa"/>
              <w:right w:w="108" w:type="dxa"/>
            </w:tcMar>
          </w:tcPr>
          <w:p w:rsidR="00830268" w:rsidRDefault="005B03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</w:t>
            </w:r>
            <w:r>
              <w:rPr>
                <w:sz w:val="24"/>
                <w:szCs w:val="24"/>
              </w:rPr>
              <w:br/>
              <w:t xml:space="preserve">      </w:t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left w:w="108" w:type="dxa"/>
              <w:right w:w="108" w:type="dxa"/>
            </w:tcMar>
          </w:tcPr>
          <w:p w:rsidR="00830268" w:rsidRDefault="0083026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830268" w:rsidRDefault="005B03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____________________</w:t>
            </w:r>
            <w:r>
              <w:rPr>
                <w:sz w:val="24"/>
                <w:szCs w:val="24"/>
              </w:rPr>
              <w:br/>
              <w:t xml:space="preserve">        </w:t>
            </w: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830268" w:rsidRDefault="005B03BB">
      <w:pPr>
        <w:rPr>
          <w:sz w:val="16"/>
          <w:szCs w:val="16"/>
        </w:rPr>
      </w:pPr>
      <w:r>
        <w:rPr>
          <w:sz w:val="16"/>
          <w:szCs w:val="16"/>
        </w:rPr>
        <w:t>* 1. В случае обнаружения выбракованных избирательных бюллетеней для голосования на выборах в органы местного самоуправления Спасского муниципального района Рязанской области настоящий акт составляется на каждый вид избирательного бюллетеня.</w:t>
      </w:r>
    </w:p>
    <w:p w:rsidR="00830268" w:rsidRDefault="005B03BB">
      <w:pPr>
        <w:rPr>
          <w:sz w:val="16"/>
          <w:szCs w:val="16"/>
        </w:rPr>
      </w:pPr>
      <w:r>
        <w:rPr>
          <w:sz w:val="16"/>
          <w:szCs w:val="16"/>
        </w:rPr>
        <w:t xml:space="preserve">2. В соответствии со статьей 60 Закона Рязанской области № 63-ОЗ от 05.08.2011 г. «О выборах депутатов представительного органа муниципального образования в Рязанской области»,  статьей 51 Закона Рязанской области № 64-ОЗ от 05.08.2011 г. «О выборах главы муниципального образования в </w:t>
      </w:r>
      <w:r>
        <w:rPr>
          <w:bCs/>
          <w:sz w:val="16"/>
          <w:szCs w:val="16"/>
        </w:rPr>
        <w:t xml:space="preserve">Рязанской </w:t>
      </w:r>
      <w:proofErr w:type="spellStart"/>
      <w:r>
        <w:rPr>
          <w:bCs/>
          <w:sz w:val="16"/>
          <w:szCs w:val="16"/>
        </w:rPr>
        <w:t>области</w:t>
      </w:r>
      <w:proofErr w:type="gramStart"/>
      <w:r>
        <w:rPr>
          <w:bCs/>
          <w:sz w:val="16"/>
          <w:szCs w:val="16"/>
        </w:rPr>
        <w:t>»</w:t>
      </w:r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астоящий</w:t>
      </w:r>
      <w:proofErr w:type="spellEnd"/>
      <w:r>
        <w:rPr>
          <w:sz w:val="16"/>
          <w:szCs w:val="16"/>
        </w:rPr>
        <w:t xml:space="preserve"> акт вправе подписать любой настоящий акт вправе подписать член избирательной комиссии муниципального образования, любой кандидат, фамилия которого внесена в избирательный бюллетень, либо представитель такого кандидата, присутствующие при составлении акта.</w:t>
      </w:r>
    </w:p>
    <w:sectPr w:rsidR="00830268">
      <w:headerReference w:type="default" r:id="rId12"/>
      <w:pgSz w:w="11906" w:h="16838"/>
      <w:pgMar w:top="851" w:right="851" w:bottom="851" w:left="1701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77" w:rsidRDefault="00303C77">
      <w:pPr>
        <w:spacing w:after="0"/>
      </w:pPr>
      <w:r>
        <w:separator/>
      </w:r>
    </w:p>
  </w:endnote>
  <w:endnote w:type="continuationSeparator" w:id="0">
    <w:p w:rsidR="00303C77" w:rsidRDefault="00303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77" w:rsidRDefault="00303C77">
      <w:pPr>
        <w:spacing w:after="0"/>
      </w:pPr>
      <w:r>
        <w:separator/>
      </w:r>
    </w:p>
  </w:footnote>
  <w:footnote w:type="continuationSeparator" w:id="0">
    <w:p w:rsidR="00303C77" w:rsidRDefault="00303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68" w:rsidRDefault="005B03B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8BBD321" wp14:editId="589F97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60020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0268" w:rsidRDefault="00830268">
                          <w:pPr>
                            <w:pStyle w:val="ae"/>
                            <w:ind w:firstLine="0"/>
                            <w:rPr>
                              <w:rStyle w:val="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233.25pt;margin-top:0.05pt;width:1.1pt;height:12.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0" w:after="120"/>
                      <w:ind w:hanging="0"/>
                      <w:rPr>
                        <w:rStyle w:val="Pagenumber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68" w:rsidRDefault="008302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68" w:rsidRDefault="008302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68" w:rsidRDefault="005B03B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60020"/>
              <wp:effectExtent l="0" t="0" r="0" b="0"/>
              <wp:wrapSquare wrapText="bothSides"/>
              <wp:docPr id="3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0268" w:rsidRDefault="00830268">
                          <w:pPr>
                            <w:pStyle w:val="ae"/>
                            <w:ind w:firstLine="0"/>
                            <w:rPr>
                              <w:rStyle w:val="a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fillcolor="white" stroked="f" o:allowincell="f" style="position:absolute;margin-left:233.25pt;margin-top:0.05pt;width:1.1pt;height:12.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0" w:after="120"/>
                      <w:ind w:hanging="0"/>
                      <w:rPr>
                        <w:rStyle w:val="Pagenumber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F99"/>
    <w:multiLevelType w:val="multilevel"/>
    <w:tmpl w:val="B516A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7721E0"/>
    <w:multiLevelType w:val="multilevel"/>
    <w:tmpl w:val="7FBE26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68"/>
    <w:rsid w:val="002B1CCE"/>
    <w:rsid w:val="00303C77"/>
    <w:rsid w:val="003B0AD7"/>
    <w:rsid w:val="005B03BB"/>
    <w:rsid w:val="008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D3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4B61D3"/>
    <w:pPr>
      <w:keepNext/>
      <w:spacing w:before="240" w:after="240"/>
      <w:ind w:firstLine="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13F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B6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B61D3"/>
    <w:pPr>
      <w:keepNext/>
      <w:widowControl w:val="0"/>
      <w:spacing w:after="0"/>
      <w:ind w:firstLine="0"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4B61D3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qFormat/>
    <w:rsid w:val="004B61D3"/>
    <w:rPr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qFormat/>
    <w:rsid w:val="00F432D3"/>
    <w:rPr>
      <w:b/>
      <w:bCs/>
      <w:kern w:val="2"/>
      <w:sz w:val="28"/>
      <w:szCs w:val="28"/>
    </w:rPr>
  </w:style>
  <w:style w:type="character" w:customStyle="1" w:styleId="20">
    <w:name w:val="Основной текст 2 Знак"/>
    <w:basedOn w:val="a0"/>
    <w:link w:val="20"/>
    <w:semiHidden/>
    <w:qFormat/>
    <w:rsid w:val="00F432D3"/>
    <w:rPr>
      <w:sz w:val="28"/>
    </w:rPr>
  </w:style>
  <w:style w:type="character" w:customStyle="1" w:styleId="30">
    <w:name w:val="Основной текст 3 Знак"/>
    <w:basedOn w:val="a0"/>
    <w:link w:val="31"/>
    <w:qFormat/>
    <w:rsid w:val="00F432D3"/>
    <w:rPr>
      <w:sz w:val="16"/>
      <w:szCs w:val="16"/>
    </w:rPr>
  </w:style>
  <w:style w:type="character" w:customStyle="1" w:styleId="a5">
    <w:name w:val="Текст Знак"/>
    <w:basedOn w:val="a0"/>
    <w:qFormat/>
    <w:rsid w:val="00F432D3"/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C13F85"/>
    <w:rPr>
      <w:sz w:val="28"/>
    </w:rPr>
  </w:style>
  <w:style w:type="character" w:customStyle="1" w:styleId="21">
    <w:name w:val="Основной текст 2 Знак1"/>
    <w:basedOn w:val="a0"/>
    <w:link w:val="22"/>
    <w:uiPriority w:val="9"/>
    <w:semiHidden/>
    <w:qFormat/>
    <w:rsid w:val="00C13F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semiHidden/>
    <w:rsid w:val="004B61D3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semiHidden/>
    <w:rsid w:val="004B61D3"/>
    <w:pPr>
      <w:tabs>
        <w:tab w:val="center" w:pos="4677"/>
        <w:tab w:val="right" w:pos="9355"/>
      </w:tabs>
    </w:pPr>
    <w:rPr>
      <w:sz w:val="16"/>
    </w:rPr>
  </w:style>
  <w:style w:type="paragraph" w:styleId="ae">
    <w:name w:val="header"/>
    <w:basedOn w:val="a"/>
    <w:semiHidden/>
    <w:rsid w:val="004B61D3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2"/>
    <w:qFormat/>
    <w:rsid w:val="004B61D3"/>
    <w:pPr>
      <w:tabs>
        <w:tab w:val="left" w:pos="567"/>
      </w:tabs>
      <w:spacing w:after="0" w:line="360" w:lineRule="auto"/>
      <w:ind w:firstLine="709"/>
    </w:pPr>
    <w:rPr>
      <w:kern w:val="2"/>
      <w:szCs w:val="28"/>
    </w:rPr>
  </w:style>
  <w:style w:type="paragraph" w:styleId="af">
    <w:name w:val="Title"/>
    <w:basedOn w:val="a"/>
    <w:qFormat/>
    <w:rsid w:val="004B61D3"/>
    <w:pPr>
      <w:spacing w:after="0"/>
      <w:ind w:firstLine="0"/>
      <w:jc w:val="center"/>
    </w:pPr>
    <w:rPr>
      <w:b/>
      <w:sz w:val="36"/>
    </w:rPr>
  </w:style>
  <w:style w:type="paragraph" w:styleId="22">
    <w:name w:val="Body Text 2"/>
    <w:basedOn w:val="a"/>
    <w:link w:val="21"/>
    <w:semiHidden/>
    <w:qFormat/>
    <w:rsid w:val="004B61D3"/>
    <w:pPr>
      <w:spacing w:line="480" w:lineRule="auto"/>
    </w:pPr>
  </w:style>
  <w:style w:type="paragraph" w:customStyle="1" w:styleId="70">
    <w:name w:val="заголовок 7"/>
    <w:basedOn w:val="a"/>
    <w:next w:val="a"/>
    <w:qFormat/>
    <w:rsid w:val="004B61D3"/>
    <w:pPr>
      <w:keepNext/>
      <w:widowControl w:val="0"/>
      <w:spacing w:after="0"/>
      <w:ind w:firstLine="0"/>
      <w:jc w:val="center"/>
    </w:pPr>
    <w:rPr>
      <w:b/>
      <w:bCs/>
      <w:szCs w:val="28"/>
    </w:rPr>
  </w:style>
  <w:style w:type="paragraph" w:styleId="31">
    <w:name w:val="Body Text 3"/>
    <w:basedOn w:val="a"/>
    <w:link w:val="30"/>
    <w:qFormat/>
    <w:rsid w:val="004B61D3"/>
    <w:rPr>
      <w:sz w:val="16"/>
      <w:szCs w:val="16"/>
    </w:rPr>
  </w:style>
  <w:style w:type="paragraph" w:styleId="23">
    <w:name w:val="Body Text Indent 2"/>
    <w:basedOn w:val="a"/>
    <w:semiHidden/>
    <w:qFormat/>
    <w:rsid w:val="004B61D3"/>
    <w:pPr>
      <w:spacing w:line="480" w:lineRule="auto"/>
      <w:ind w:left="283"/>
    </w:pPr>
  </w:style>
  <w:style w:type="paragraph" w:customStyle="1" w:styleId="af0">
    <w:name w:val="Норм"/>
    <w:basedOn w:val="a"/>
    <w:qFormat/>
    <w:rsid w:val="004B61D3"/>
    <w:pPr>
      <w:spacing w:after="0"/>
      <w:ind w:firstLine="0"/>
      <w:jc w:val="center"/>
    </w:pPr>
    <w:rPr>
      <w:szCs w:val="28"/>
    </w:rPr>
  </w:style>
  <w:style w:type="paragraph" w:customStyle="1" w:styleId="5">
    <w:name w:val="заголовок 5"/>
    <w:basedOn w:val="a"/>
    <w:next w:val="a"/>
    <w:qFormat/>
    <w:rsid w:val="004B61D3"/>
    <w:pPr>
      <w:keepNext/>
      <w:spacing w:after="0"/>
      <w:ind w:firstLine="0"/>
      <w:jc w:val="right"/>
      <w:outlineLvl w:val="4"/>
    </w:pPr>
    <w:rPr>
      <w:sz w:val="34"/>
      <w:szCs w:val="34"/>
    </w:rPr>
  </w:style>
  <w:style w:type="paragraph" w:customStyle="1" w:styleId="af1">
    <w:name w:val="Таблица"/>
    <w:basedOn w:val="a"/>
    <w:qFormat/>
    <w:rsid w:val="004B61D3"/>
    <w:pPr>
      <w:widowControl w:val="0"/>
      <w:spacing w:after="0"/>
      <w:ind w:firstLine="0"/>
      <w:jc w:val="center"/>
    </w:pPr>
    <w:rPr>
      <w:szCs w:val="28"/>
    </w:rPr>
  </w:style>
  <w:style w:type="paragraph" w:customStyle="1" w:styleId="14-150">
    <w:name w:val="текст14-15"/>
    <w:basedOn w:val="a"/>
    <w:qFormat/>
    <w:rsid w:val="004B61D3"/>
    <w:pPr>
      <w:widowControl w:val="0"/>
      <w:spacing w:after="0" w:line="360" w:lineRule="auto"/>
      <w:ind w:firstLine="709"/>
    </w:pPr>
    <w:rPr>
      <w:szCs w:val="28"/>
    </w:rPr>
  </w:style>
  <w:style w:type="paragraph" w:customStyle="1" w:styleId="11">
    <w:name w:val="заголовок 1"/>
    <w:basedOn w:val="a"/>
    <w:next w:val="a"/>
    <w:qFormat/>
    <w:rsid w:val="004B61D3"/>
    <w:pPr>
      <w:keepNext/>
      <w:widowControl w:val="0"/>
      <w:spacing w:after="0"/>
      <w:ind w:firstLine="0"/>
      <w:jc w:val="left"/>
    </w:pPr>
    <w:rPr>
      <w:szCs w:val="28"/>
    </w:rPr>
  </w:style>
  <w:style w:type="paragraph" w:styleId="af2">
    <w:name w:val="Plain Text"/>
    <w:basedOn w:val="a"/>
    <w:qFormat/>
    <w:rsid w:val="004B61D3"/>
    <w:pPr>
      <w:spacing w:before="120" w:after="0" w:line="360" w:lineRule="auto"/>
    </w:pPr>
    <w:rPr>
      <w:rFonts w:ascii="Courier New" w:hAnsi="Courier New" w:cs="Courier New"/>
      <w:sz w:val="20"/>
    </w:rPr>
  </w:style>
  <w:style w:type="paragraph" w:customStyle="1" w:styleId="32">
    <w:name w:val="заголовок 3"/>
    <w:basedOn w:val="a"/>
    <w:next w:val="a"/>
    <w:qFormat/>
    <w:rsid w:val="004B61D3"/>
    <w:pPr>
      <w:keepNext/>
      <w:widowControl w:val="0"/>
      <w:spacing w:after="0"/>
      <w:ind w:firstLine="0"/>
      <w:jc w:val="center"/>
    </w:pPr>
    <w:rPr>
      <w:b/>
      <w:bCs/>
      <w:sz w:val="20"/>
    </w:rPr>
  </w:style>
  <w:style w:type="paragraph" w:customStyle="1" w:styleId="12-15">
    <w:name w:val="текст12-15"/>
    <w:basedOn w:val="a"/>
    <w:qFormat/>
    <w:rsid w:val="004B61D3"/>
    <w:pPr>
      <w:spacing w:after="0" w:line="360" w:lineRule="auto"/>
    </w:pPr>
    <w:rPr>
      <w:sz w:val="20"/>
    </w:rPr>
  </w:style>
  <w:style w:type="paragraph" w:customStyle="1" w:styleId="24">
    <w:name w:val="заголовок 2"/>
    <w:basedOn w:val="a"/>
    <w:next w:val="a"/>
    <w:qFormat/>
    <w:rsid w:val="004B61D3"/>
    <w:pPr>
      <w:keepNext/>
      <w:widowControl w:val="0"/>
      <w:spacing w:after="0" w:line="360" w:lineRule="auto"/>
      <w:ind w:firstLine="0"/>
      <w:jc w:val="center"/>
    </w:pPr>
    <w:rPr>
      <w:szCs w:val="28"/>
    </w:rPr>
  </w:style>
  <w:style w:type="paragraph" w:customStyle="1" w:styleId="4">
    <w:name w:val="заголовок 4"/>
    <w:basedOn w:val="a"/>
    <w:next w:val="a"/>
    <w:qFormat/>
    <w:rsid w:val="004B61D3"/>
    <w:pPr>
      <w:keepNext/>
      <w:widowControl w:val="0"/>
      <w:spacing w:after="0"/>
      <w:ind w:firstLine="0"/>
      <w:jc w:val="right"/>
    </w:pPr>
    <w:rPr>
      <w:sz w:val="20"/>
      <w:u w:val="single"/>
    </w:rPr>
  </w:style>
  <w:style w:type="paragraph" w:styleId="af3">
    <w:name w:val="Balloon Text"/>
    <w:basedOn w:val="a"/>
    <w:semiHidden/>
    <w:qFormat/>
    <w:rsid w:val="004B61D3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uiPriority w:val="99"/>
    <w:semiHidden/>
    <w:unhideWhenUsed/>
    <w:rsid w:val="00C13F85"/>
    <w:pPr>
      <w:ind w:left="283"/>
    </w:p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D877-EA1A-4BCA-8083-D7F78AD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2923</Words>
  <Characters>16662</Characters>
  <Application>Microsoft Office Word</Application>
  <DocSecurity>0</DocSecurity>
  <Lines>138</Lines>
  <Paragraphs>39</Paragraphs>
  <ScaleCrop>false</ScaleCrop>
  <Company>Microsoft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вопросах, связанных с изготовлением и доставкой</dc:title>
  <dc:subject/>
  <dc:creator>loginep</dc:creator>
  <dc:description/>
  <cp:lastModifiedBy>User</cp:lastModifiedBy>
  <cp:revision>8</cp:revision>
  <cp:lastPrinted>2018-08-22T09:02:00Z</cp:lastPrinted>
  <dcterms:created xsi:type="dcterms:W3CDTF">2019-08-06T09:54:00Z</dcterms:created>
  <dcterms:modified xsi:type="dcterms:W3CDTF">2022-01-17T09:46:00Z</dcterms:modified>
  <dc:language>ru-RU</dc:language>
</cp:coreProperties>
</file>