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3" w:rsidRDefault="000A2CD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A2CD3" w:rsidRDefault="000A2CD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A2CD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A2CD3" w:rsidRDefault="000A2CD3">
            <w:pPr>
              <w:jc w:val="center"/>
              <w:rPr>
                <w:sz w:val="6"/>
                <w:szCs w:val="6"/>
              </w:rPr>
            </w:pPr>
          </w:p>
        </w:tc>
      </w:tr>
    </w:tbl>
    <w:p w:rsidR="000A2CD3" w:rsidRDefault="000A2CD3">
      <w:pPr>
        <w:jc w:val="center"/>
        <w:rPr>
          <w:rFonts w:ascii="Tahoma" w:hAnsi="Tahoma" w:cs="Tahoma"/>
          <w:sz w:val="4"/>
          <w:szCs w:val="4"/>
        </w:rPr>
      </w:pPr>
    </w:p>
    <w:p w:rsidR="000A2CD3" w:rsidRDefault="000A2CD3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   тел.3-36-78</w:t>
      </w:r>
    </w:p>
    <w:p w:rsidR="000A2CD3" w:rsidRDefault="000A2CD3">
      <w:pPr>
        <w:jc w:val="center"/>
        <w:rPr>
          <w:sz w:val="28"/>
          <w:szCs w:val="28"/>
        </w:rPr>
      </w:pPr>
    </w:p>
    <w:p w:rsidR="000A2CD3" w:rsidRDefault="000A2CD3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0A2CD3" w:rsidRDefault="000A2CD3"/>
    <w:p w:rsidR="000A2CD3" w:rsidRPr="003A67C1" w:rsidRDefault="000A2CD3">
      <w:pPr>
        <w:jc w:val="center"/>
      </w:pPr>
      <w:r>
        <w:t xml:space="preserve">от </w:t>
      </w:r>
      <w:r w:rsidR="00353ECF">
        <w:t>20</w:t>
      </w:r>
      <w:r>
        <w:t>.</w:t>
      </w:r>
      <w:r w:rsidR="00003D9D">
        <w:t>0</w:t>
      </w:r>
      <w:r w:rsidR="00110226">
        <w:t>3</w:t>
      </w:r>
      <w:r>
        <w:t>.20</w:t>
      </w:r>
      <w:r w:rsidR="00110226">
        <w:t>23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DC37D0">
        <w:t>6</w:t>
      </w:r>
      <w:r w:rsidR="00110226">
        <w:t>6</w:t>
      </w:r>
      <w:r w:rsidR="00E11FF0">
        <w:t>/</w:t>
      </w:r>
      <w:r w:rsidR="00110226">
        <w:t>217</w:t>
      </w:r>
    </w:p>
    <w:p w:rsidR="000A2CD3" w:rsidRDefault="000A2CD3">
      <w:pPr>
        <w:jc w:val="both"/>
      </w:pPr>
    </w:p>
    <w:p w:rsidR="00F72E3B" w:rsidRPr="00EE085D" w:rsidRDefault="000A2CD3" w:rsidP="00F72E3B">
      <w:pPr>
        <w:pStyle w:val="1"/>
        <w:rPr>
          <w:b w:val="0"/>
        </w:rPr>
      </w:pPr>
      <w:proofErr w:type="gramStart"/>
      <w:r>
        <w:rPr>
          <w:sz w:val="26"/>
          <w:szCs w:val="26"/>
        </w:rPr>
        <w:t>О</w:t>
      </w:r>
      <w:r w:rsidR="00254B3A">
        <w:rPr>
          <w:sz w:val="26"/>
          <w:szCs w:val="26"/>
        </w:rPr>
        <w:t xml:space="preserve">б </w:t>
      </w:r>
      <w:r w:rsidR="00F72E3B">
        <w:rPr>
          <w:sz w:val="26"/>
          <w:szCs w:val="26"/>
        </w:rPr>
        <w:t>информационно</w:t>
      </w:r>
      <w:r w:rsidR="00254B3A">
        <w:rPr>
          <w:sz w:val="26"/>
          <w:szCs w:val="26"/>
        </w:rPr>
        <w:t>м сообщении</w:t>
      </w:r>
      <w:r w:rsidR="00F72E3B">
        <w:rPr>
          <w:sz w:val="26"/>
          <w:szCs w:val="26"/>
        </w:rPr>
        <w:t xml:space="preserve"> территориальной избирательной комиссии Спасского района Рязанской области о приеме предложений по кандидатурам членов избирательных комиссий с правом решающего голоса в состав</w:t>
      </w:r>
      <w:proofErr w:type="gramEnd"/>
      <w:r w:rsidR="00F72E3B">
        <w:rPr>
          <w:sz w:val="26"/>
          <w:szCs w:val="26"/>
        </w:rPr>
        <w:t xml:space="preserve"> участковых избирательных комиссий (в резерв составов участковых избирательных комиссий)</w:t>
      </w:r>
      <w:r>
        <w:rPr>
          <w:sz w:val="26"/>
          <w:szCs w:val="26"/>
        </w:rPr>
        <w:t xml:space="preserve"> </w:t>
      </w:r>
    </w:p>
    <w:p w:rsidR="00DC37D0" w:rsidRPr="00EE085D" w:rsidRDefault="00DC37D0" w:rsidP="00DC37D0">
      <w:pPr>
        <w:pStyle w:val="1"/>
        <w:rPr>
          <w:b w:val="0"/>
        </w:rPr>
      </w:pPr>
    </w:p>
    <w:p w:rsidR="000A2CD3" w:rsidRDefault="00003D9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202EC">
        <w:rPr>
          <w:rFonts w:ascii="Times New Roman" w:hAnsi="Times New Roman" w:cs="Times New Roman"/>
          <w:sz w:val="26"/>
          <w:szCs w:val="26"/>
        </w:rPr>
        <w:t>с</w:t>
      </w:r>
      <w:r w:rsidR="00F72E3B">
        <w:rPr>
          <w:rFonts w:ascii="Times New Roman" w:hAnsi="Times New Roman" w:cs="Times New Roman"/>
          <w:sz w:val="26"/>
          <w:szCs w:val="26"/>
        </w:rPr>
        <w:t>о</w:t>
      </w:r>
      <w:r w:rsidR="00C202E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F72E3B">
        <w:rPr>
          <w:rFonts w:ascii="Times New Roman" w:hAnsi="Times New Roman" w:cs="Times New Roman"/>
          <w:sz w:val="26"/>
          <w:szCs w:val="26"/>
        </w:rPr>
        <w:t>ями</w:t>
      </w:r>
      <w:r w:rsidR="00C202EC">
        <w:rPr>
          <w:rFonts w:ascii="Times New Roman" w:hAnsi="Times New Roman" w:cs="Times New Roman"/>
          <w:sz w:val="26"/>
          <w:szCs w:val="26"/>
        </w:rPr>
        <w:t xml:space="preserve"> </w:t>
      </w:r>
      <w:r w:rsidR="00F72E3B">
        <w:rPr>
          <w:rFonts w:ascii="Times New Roman" w:hAnsi="Times New Roman" w:cs="Times New Roman"/>
          <w:sz w:val="26"/>
          <w:szCs w:val="26"/>
        </w:rPr>
        <w:t xml:space="preserve">22, </w:t>
      </w:r>
      <w:r w:rsidR="00C202EC">
        <w:rPr>
          <w:rFonts w:ascii="Times New Roman" w:hAnsi="Times New Roman" w:cs="Times New Roman"/>
          <w:sz w:val="26"/>
          <w:szCs w:val="26"/>
        </w:rPr>
        <w:t>2</w:t>
      </w:r>
      <w:r w:rsidR="00DC37D0">
        <w:rPr>
          <w:rFonts w:ascii="Times New Roman" w:hAnsi="Times New Roman" w:cs="Times New Roman"/>
          <w:sz w:val="26"/>
          <w:szCs w:val="26"/>
        </w:rPr>
        <w:t>7</w:t>
      </w:r>
      <w:r w:rsidR="00C202EC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</w:t>
      </w:r>
      <w:r w:rsidR="00DC37D0">
        <w:rPr>
          <w:rFonts w:ascii="Times New Roman" w:hAnsi="Times New Roman" w:cs="Times New Roman"/>
          <w:sz w:val="26"/>
          <w:szCs w:val="26"/>
        </w:rPr>
        <w:t>»</w:t>
      </w:r>
      <w:r w:rsidR="00C202EC">
        <w:rPr>
          <w:rFonts w:ascii="Times New Roman" w:hAnsi="Times New Roman" w:cs="Times New Roman"/>
          <w:sz w:val="26"/>
          <w:szCs w:val="26"/>
        </w:rPr>
        <w:t xml:space="preserve"> </w:t>
      </w:r>
      <w:r w:rsidR="000A2CD3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110226">
        <w:rPr>
          <w:rFonts w:ascii="Times New Roman" w:hAnsi="Times New Roman" w:cs="Times New Roman"/>
          <w:sz w:val="26"/>
          <w:szCs w:val="26"/>
        </w:rPr>
        <w:t xml:space="preserve">Спасского района Рязанской области </w:t>
      </w:r>
      <w:r w:rsidR="000A2CD3">
        <w:rPr>
          <w:rFonts w:ascii="Times New Roman" w:hAnsi="Times New Roman" w:cs="Times New Roman"/>
          <w:sz w:val="26"/>
          <w:szCs w:val="26"/>
        </w:rPr>
        <w:t>решила:</w:t>
      </w:r>
    </w:p>
    <w:p w:rsidR="00DC37D0" w:rsidRDefault="000A2CD3" w:rsidP="00110226">
      <w:pPr>
        <w:shd w:val="clear" w:color="auto" w:fill="FFFFFF"/>
        <w:ind w:firstLine="709"/>
        <w:jc w:val="both"/>
        <w:rPr>
          <w:rFonts w:eastAsia="Calibri"/>
        </w:rPr>
      </w:pPr>
      <w:r>
        <w:t>1.</w:t>
      </w:r>
      <w:r w:rsidR="00254B3A">
        <w:t xml:space="preserve"> Утвердить текст </w:t>
      </w:r>
      <w:r w:rsidR="00F72E3B">
        <w:t>информационно</w:t>
      </w:r>
      <w:r w:rsidR="00254B3A">
        <w:t>го сообщения</w:t>
      </w:r>
      <w:r w:rsidR="00F72E3B">
        <w:t xml:space="preserve"> территориальной избирательной комиссии Спасского района Рязанской области о приеме предложений по кандидатурам членов избирательных комиссий с правом решающего голоса в состав участковых избирательных комиссий (в резерв составов участковых избирательных комиссий)</w:t>
      </w:r>
      <w:r w:rsidR="005E6E57">
        <w:t>.</w:t>
      </w:r>
      <w:r w:rsidR="001B4603">
        <w:t xml:space="preserve"> </w:t>
      </w:r>
      <w:r w:rsidR="005542B0">
        <w:rPr>
          <w:rFonts w:eastAsia="Calibri"/>
        </w:rPr>
        <w:t>(Приложение №1)</w:t>
      </w:r>
    </w:p>
    <w:p w:rsidR="00254B3A" w:rsidRDefault="00254B3A" w:rsidP="00110226">
      <w:pPr>
        <w:shd w:val="clear" w:color="auto" w:fill="FFFFFF"/>
        <w:ind w:firstLine="709"/>
        <w:jc w:val="both"/>
        <w:rPr>
          <w:rFonts w:eastAsia="Calibri"/>
        </w:rPr>
      </w:pPr>
      <w:r>
        <w:rPr>
          <w:sz w:val="24"/>
          <w:szCs w:val="24"/>
        </w:rPr>
        <w:t xml:space="preserve">2. </w:t>
      </w:r>
      <w:r>
        <w:t xml:space="preserve">Опубликовать информационное сообщение о приеме предложений по кандидатурам членов избирательных комиссий с правом решающего голоса в состав участковых избирательных комиссий (в резерв составов участковых избирательных комиссий) в районной газете «Спасские вести» и </w:t>
      </w:r>
      <w:r w:rsidRPr="002E4645">
        <w:rPr>
          <w:rFonts w:eastAsia="Calibri"/>
        </w:rPr>
        <w:t>на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официальном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сайте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территориальной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избирательной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комиссии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Спасского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района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Рязанской</w:t>
      </w:r>
      <w:r w:rsidRPr="002E4645">
        <w:rPr>
          <w:rFonts w:eastAsia="Liberation Serif"/>
        </w:rPr>
        <w:t xml:space="preserve"> </w:t>
      </w:r>
      <w:r w:rsidRPr="002E4645">
        <w:rPr>
          <w:rFonts w:eastAsia="Calibri"/>
        </w:rPr>
        <w:t>области</w:t>
      </w:r>
      <w:r>
        <w:rPr>
          <w:rFonts w:eastAsia="Calibri"/>
        </w:rPr>
        <w:t>.</w:t>
      </w:r>
    </w:p>
    <w:p w:rsidR="00110226" w:rsidRPr="00110226" w:rsidRDefault="00254B3A" w:rsidP="00110226">
      <w:pPr>
        <w:ind w:firstLine="709"/>
        <w:rPr>
          <w:rFonts w:eastAsia="Calibri"/>
        </w:rPr>
      </w:pPr>
      <w:r>
        <w:rPr>
          <w:rFonts w:eastAsia="Liberation Serif"/>
        </w:rPr>
        <w:t>3</w:t>
      </w:r>
      <w:r w:rsidR="00DC37D0" w:rsidRPr="002E4645">
        <w:rPr>
          <w:rFonts w:eastAsia="Liberation Serif"/>
        </w:rPr>
        <w:t>. </w:t>
      </w:r>
      <w:r w:rsidR="00110226" w:rsidRPr="00110226">
        <w:rPr>
          <w:rFonts w:eastAsia="Calibri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0A2CD3" w:rsidRDefault="000A2CD3" w:rsidP="00110226">
      <w:pPr>
        <w:ind w:firstLine="709"/>
        <w:jc w:val="both"/>
      </w:pPr>
    </w:p>
    <w:p w:rsidR="000A2CD3" w:rsidRDefault="000A2CD3">
      <w:pPr>
        <w:pStyle w:val="20"/>
        <w:overflowPunct/>
        <w:autoSpaceDE/>
        <w:autoSpaceDN/>
        <w:adjustRightInd/>
        <w:ind w:firstLine="0"/>
        <w:jc w:val="center"/>
        <w:textAlignment w:val="auto"/>
        <w:rPr>
          <w:b/>
          <w:bCs/>
          <w:sz w:val="26"/>
          <w:szCs w:val="26"/>
        </w:rPr>
      </w:pPr>
    </w:p>
    <w:p w:rsidR="000A2CD3" w:rsidRDefault="000A2CD3" w:rsidP="00110226">
      <w:pPr>
        <w:pStyle w:val="4"/>
        <w:ind w:firstLine="709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</w:t>
      </w:r>
      <w:r w:rsidR="00003D9D">
        <w:rPr>
          <w:sz w:val="26"/>
          <w:szCs w:val="26"/>
        </w:rPr>
        <w:t xml:space="preserve"> </w:t>
      </w:r>
      <w:r>
        <w:rPr>
          <w:sz w:val="26"/>
          <w:szCs w:val="26"/>
        </w:rPr>
        <w:t>Епишкин</w:t>
      </w:r>
    </w:p>
    <w:p w:rsidR="000A2CD3" w:rsidRDefault="000A2CD3">
      <w:pPr>
        <w:jc w:val="both"/>
        <w:rPr>
          <w:b/>
          <w:bCs/>
        </w:rPr>
      </w:pPr>
    </w:p>
    <w:p w:rsidR="005542B0" w:rsidRDefault="000A2CD3" w:rsidP="00110226">
      <w:pPr>
        <w:pStyle w:val="2"/>
        <w:ind w:firstLine="709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226">
        <w:t>Н.А. Куприянова</w:t>
      </w:r>
    </w:p>
    <w:p w:rsidR="005542B0" w:rsidRPr="00110226" w:rsidRDefault="005542B0" w:rsidP="005542B0">
      <w:pPr>
        <w:shd w:val="clear" w:color="auto" w:fill="FFFFFF"/>
        <w:jc w:val="right"/>
        <w:rPr>
          <w:sz w:val="24"/>
          <w:szCs w:val="24"/>
        </w:rPr>
      </w:pPr>
      <w:r>
        <w:br w:type="page"/>
      </w:r>
      <w:r w:rsidRPr="00110226">
        <w:rPr>
          <w:sz w:val="24"/>
          <w:szCs w:val="24"/>
        </w:rPr>
        <w:lastRenderedPageBreak/>
        <w:t>Приложение № 1 к решению</w:t>
      </w:r>
    </w:p>
    <w:p w:rsidR="005542B0" w:rsidRPr="00110226" w:rsidRDefault="005542B0" w:rsidP="005542B0">
      <w:pPr>
        <w:shd w:val="clear" w:color="auto" w:fill="FFFFFF"/>
        <w:jc w:val="right"/>
        <w:rPr>
          <w:sz w:val="24"/>
          <w:szCs w:val="24"/>
        </w:rPr>
      </w:pPr>
      <w:r w:rsidRPr="00110226">
        <w:rPr>
          <w:sz w:val="24"/>
          <w:szCs w:val="24"/>
        </w:rPr>
        <w:t xml:space="preserve">территориальной избирательной </w:t>
      </w:r>
    </w:p>
    <w:p w:rsidR="005542B0" w:rsidRPr="00110226" w:rsidRDefault="005542B0" w:rsidP="005542B0">
      <w:pPr>
        <w:shd w:val="clear" w:color="auto" w:fill="FFFFFF"/>
        <w:jc w:val="right"/>
        <w:rPr>
          <w:sz w:val="24"/>
          <w:szCs w:val="24"/>
        </w:rPr>
      </w:pPr>
      <w:r w:rsidRPr="00110226">
        <w:rPr>
          <w:sz w:val="24"/>
          <w:szCs w:val="24"/>
        </w:rPr>
        <w:t xml:space="preserve">комиссии Спасского района </w:t>
      </w:r>
    </w:p>
    <w:p w:rsidR="005542B0" w:rsidRPr="00110226" w:rsidRDefault="005542B0" w:rsidP="005542B0">
      <w:pPr>
        <w:shd w:val="clear" w:color="auto" w:fill="FFFFFF"/>
        <w:jc w:val="right"/>
        <w:rPr>
          <w:sz w:val="24"/>
          <w:szCs w:val="24"/>
        </w:rPr>
      </w:pPr>
      <w:r w:rsidRPr="00110226">
        <w:rPr>
          <w:sz w:val="24"/>
          <w:szCs w:val="24"/>
        </w:rPr>
        <w:t>Рязанской области</w:t>
      </w:r>
    </w:p>
    <w:p w:rsidR="005542B0" w:rsidRPr="00110226" w:rsidRDefault="005542B0" w:rsidP="005542B0">
      <w:pPr>
        <w:shd w:val="clear" w:color="auto" w:fill="FFFFFF"/>
        <w:jc w:val="right"/>
        <w:rPr>
          <w:sz w:val="24"/>
          <w:szCs w:val="24"/>
        </w:rPr>
      </w:pPr>
      <w:r w:rsidRPr="00110226">
        <w:rPr>
          <w:sz w:val="24"/>
          <w:szCs w:val="24"/>
        </w:rPr>
        <w:t xml:space="preserve">от </w:t>
      </w:r>
      <w:r w:rsidR="00353ECF">
        <w:rPr>
          <w:sz w:val="24"/>
          <w:szCs w:val="24"/>
        </w:rPr>
        <w:t>20</w:t>
      </w:r>
      <w:r w:rsidRPr="00110226">
        <w:rPr>
          <w:sz w:val="24"/>
          <w:szCs w:val="24"/>
        </w:rPr>
        <w:t>.0</w:t>
      </w:r>
      <w:r w:rsidR="00110226" w:rsidRPr="00110226">
        <w:rPr>
          <w:sz w:val="24"/>
          <w:szCs w:val="24"/>
        </w:rPr>
        <w:t>3</w:t>
      </w:r>
      <w:r w:rsidRPr="00110226">
        <w:rPr>
          <w:sz w:val="24"/>
          <w:szCs w:val="24"/>
        </w:rPr>
        <w:t>.20</w:t>
      </w:r>
      <w:r w:rsidR="00110226" w:rsidRPr="00110226">
        <w:rPr>
          <w:sz w:val="24"/>
          <w:szCs w:val="24"/>
        </w:rPr>
        <w:t>23</w:t>
      </w:r>
      <w:r w:rsidRPr="00110226">
        <w:rPr>
          <w:sz w:val="24"/>
          <w:szCs w:val="24"/>
        </w:rPr>
        <w:t xml:space="preserve"> г. № 6</w:t>
      </w:r>
      <w:r w:rsidR="00110226" w:rsidRPr="00110226">
        <w:rPr>
          <w:sz w:val="24"/>
          <w:szCs w:val="24"/>
        </w:rPr>
        <w:t>6</w:t>
      </w:r>
      <w:r w:rsidRPr="00110226">
        <w:rPr>
          <w:sz w:val="24"/>
          <w:szCs w:val="24"/>
        </w:rPr>
        <w:t>/</w:t>
      </w:r>
      <w:r w:rsidR="00110226">
        <w:rPr>
          <w:sz w:val="24"/>
          <w:szCs w:val="24"/>
        </w:rPr>
        <w:t>217</w:t>
      </w:r>
    </w:p>
    <w:p w:rsidR="005542B0" w:rsidRDefault="005542B0" w:rsidP="005542B0">
      <w:pPr>
        <w:shd w:val="clear" w:color="auto" w:fill="FFFFFF"/>
        <w:jc w:val="right"/>
      </w:pPr>
    </w:p>
    <w:p w:rsidR="00BC3DCF" w:rsidRPr="00BC3DCF" w:rsidRDefault="00BC3DCF" w:rsidP="00BC3DC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ИНФОРМАЦИОННОЕ СООБЩЕНИЕ </w:t>
      </w:r>
    </w:p>
    <w:p w:rsidR="00BC3DCF" w:rsidRPr="00BC3DCF" w:rsidRDefault="00BC3DCF" w:rsidP="00BC3DC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О ПРИЕМЕ ПРЕДЛОЖЕНИЙ ПО КАНДИДАТУРАМ </w:t>
      </w:r>
    </w:p>
    <w:p w:rsidR="00BC3DCF" w:rsidRPr="00BC3DCF" w:rsidRDefault="00BC3DCF" w:rsidP="00BC3DC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ЧЛЕНОВ УЧАСТКОВЫХ ИЗБИРАТЕЛЬНЫХ КОМИССИЙ </w:t>
      </w:r>
    </w:p>
    <w:p w:rsidR="00BC3DCF" w:rsidRPr="00BC3DCF" w:rsidRDefault="00BC3DCF" w:rsidP="00BC3DC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С ПРАВОМ РЕШАЮЩЕГО ГОЛОСА</w:t>
      </w:r>
    </w:p>
    <w:p w:rsidR="00BC3DCF" w:rsidRPr="00BC3DCF" w:rsidRDefault="00BC3DCF" w:rsidP="00BC3DC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(В РЕЗЕРВ СОСТАВОВ УЧАСТКОВЫХ КОМИССИЙ)</w:t>
      </w:r>
    </w:p>
    <w:p w:rsidR="00BC3DCF" w:rsidRPr="00BC3DCF" w:rsidRDefault="00BC3DCF" w:rsidP="00BC3DC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Руководствуясь пунктами 4 и 5 статьи 27 Федерального закона «Об основных гарантиях избирательных прав и права на участие </w:t>
      </w:r>
      <w:bookmarkStart w:id="0" w:name="_GoBack"/>
      <w:bookmarkEnd w:id="0"/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в референдуме граждан Российской Федерации», территориальная избирательная комиссия Спасского района Рязанской области объявляет прием предложений по кандидатурам для назначения  членов  участковых  избирательных  комиссий с  правом  решающего  голоса  (в резерв  составов  участковых  комиссий): №№ 635-637, 639-651, 653-657, 659-682. </w:t>
      </w:r>
      <w:proofErr w:type="gramEnd"/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Количество вносимых предложений не ограничивается.</w:t>
      </w:r>
    </w:p>
    <w:p w:rsidR="00BC3DCF" w:rsidRPr="00BC3DCF" w:rsidRDefault="00BC3DCF" w:rsidP="00BC3DC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Прием документов осуществляется в течение 31 дня с 29 марта 2023 года по 28 апреля 2023 года по рабочим дням: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с 10.00 до 12.00 и с 14.00 до 16.00, 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по адресу:  Рязанская область, г. Спасск-Рязанский, ул. Ленина, д.48, </w:t>
      </w:r>
      <w:proofErr w:type="spellStart"/>
      <w:r w:rsidRPr="00BC3DCF">
        <w:rPr>
          <w:rFonts w:eastAsia="Calibri"/>
          <w:color w:val="000000"/>
          <w:sz w:val="24"/>
          <w:szCs w:val="24"/>
          <w:lang w:eastAsia="en-US"/>
        </w:rPr>
        <w:t>каб</w:t>
      </w:r>
      <w:proofErr w:type="spellEnd"/>
      <w:r w:rsidRPr="00BC3DCF">
        <w:rPr>
          <w:rFonts w:eastAsia="Calibri"/>
          <w:color w:val="000000"/>
          <w:sz w:val="24"/>
          <w:szCs w:val="24"/>
          <w:lang w:eastAsia="en-US"/>
        </w:rPr>
        <w:t>. 30, 33.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следующие документы: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Для политических партий, их региональных отделений,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иных структурных подразделений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</w:t>
      </w:r>
      <w:proofErr w:type="gramStart"/>
      <w:r w:rsidRPr="00BC3DCF">
        <w:rPr>
          <w:rFonts w:eastAsia="Calibri"/>
          <w:color w:val="000000"/>
          <w:sz w:val="24"/>
          <w:szCs w:val="24"/>
          <w:lang w:eastAsia="en-US"/>
        </w:rPr>
        <w:t>оформленное</w:t>
      </w:r>
      <w:proofErr w:type="gramEnd"/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 в соответствии с требованиями устава.</w:t>
      </w:r>
      <w:r w:rsidRPr="00BC3DCF">
        <w:rPr>
          <w:rFonts w:eastAsia="Calibri"/>
          <w:color w:val="000000"/>
          <w:sz w:val="24"/>
          <w:szCs w:val="24"/>
          <w:lang w:eastAsia="en-US"/>
        </w:rPr>
        <w:cr/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Для иных общественных объединений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2. </w:t>
      </w:r>
      <w:proofErr w:type="gramStart"/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</w:t>
      </w:r>
      <w:r w:rsidRPr="00BC3DCF">
        <w:rPr>
          <w:rFonts w:eastAsia="Calibri"/>
          <w:color w:val="000000"/>
          <w:sz w:val="24"/>
          <w:szCs w:val="24"/>
          <w:lang w:eastAsia="en-US"/>
        </w:rPr>
        <w:lastRenderedPageBreak/>
        <w:t>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3. </w:t>
      </w:r>
      <w:proofErr w:type="gramStart"/>
      <w:r w:rsidRPr="00BC3DCF">
        <w:rPr>
          <w:rFonts w:eastAsia="Calibri"/>
          <w:color w:val="000000"/>
          <w:sz w:val="24"/>
          <w:szCs w:val="24"/>
          <w:lang w:eastAsia="en-US"/>
        </w:rPr>
        <w:t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 в состав избирательных комиссий.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Для иных субъектов права внесения предложений по кандидатурам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в состав избирательных комиссий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Кроме того, субъектами права внесения предложений по кандидатурам должны быть представлены: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1. Две фотографии лица, предлагаемого в состав избирательной комиссии, размером 3 x 4 см (без уголка) 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4. </w:t>
      </w:r>
      <w:proofErr w:type="gramStart"/>
      <w:r w:rsidRPr="00BC3DCF">
        <w:rPr>
          <w:rFonts w:eastAsia="Calibri"/>
          <w:color w:val="000000"/>
          <w:sz w:val="24"/>
          <w:szCs w:val="24"/>
          <w:lang w:eastAsia="en-US"/>
        </w:rPr>
        <w:t>Копия документа (трудовой книжки 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BC3DCF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BC3DCF">
        <w:rPr>
          <w:rFonts w:eastAsia="Calibri"/>
          <w:color w:val="000000"/>
          <w:sz w:val="24"/>
          <w:szCs w:val="24"/>
          <w:lang w:eastAsia="en-US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C3DCF">
        <w:rPr>
          <w:rFonts w:eastAsia="Calibri"/>
          <w:color w:val="000000"/>
          <w:sz w:val="24"/>
          <w:szCs w:val="24"/>
          <w:lang w:eastAsia="en-US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BC3DCF">
        <w:rPr>
          <w:rFonts w:eastAsia="Calibri"/>
          <w:color w:val="000000"/>
          <w:sz w:val="20"/>
          <w:szCs w:val="20"/>
          <w:lang w:eastAsia="en-US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BC3DCF" w:rsidRPr="00BC3DCF" w:rsidRDefault="00BC3DCF" w:rsidP="00BC3D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3DCF" w:rsidRPr="00BC3DCF" w:rsidRDefault="00BC3DCF" w:rsidP="00BC3DCF">
      <w:pPr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3DCF">
        <w:rPr>
          <w:rFonts w:eastAsia="Calibri"/>
          <w:sz w:val="24"/>
          <w:szCs w:val="24"/>
          <w:lang w:eastAsia="en-US"/>
        </w:rPr>
        <w:t>Количественный состав участковых избирательных комиссий:</w:t>
      </w:r>
    </w:p>
    <w:p w:rsidR="00BC3DCF" w:rsidRPr="00BC3DCF" w:rsidRDefault="00BC3DCF" w:rsidP="00BC3DCF">
      <w:pPr>
        <w:ind w:firstLine="851"/>
        <w:jc w:val="both"/>
        <w:rPr>
          <w:sz w:val="24"/>
          <w:szCs w:val="24"/>
        </w:rPr>
      </w:pPr>
      <w:r w:rsidRPr="00BC3DCF">
        <w:rPr>
          <w:sz w:val="24"/>
          <w:szCs w:val="24"/>
        </w:rPr>
        <w:t>-  №№ 646,648,660,662,665,667,668,670,675,676,680 – 5 человек;</w:t>
      </w:r>
    </w:p>
    <w:p w:rsidR="00BC3DCF" w:rsidRPr="00BC3DCF" w:rsidRDefault="00BC3DCF" w:rsidP="00BC3DCF">
      <w:pPr>
        <w:ind w:firstLine="851"/>
        <w:jc w:val="both"/>
        <w:rPr>
          <w:sz w:val="24"/>
          <w:szCs w:val="24"/>
        </w:rPr>
      </w:pPr>
      <w:r w:rsidRPr="00BC3DCF">
        <w:rPr>
          <w:sz w:val="24"/>
          <w:szCs w:val="24"/>
        </w:rPr>
        <w:t>-  №№ 639,642,643,644,647,649,650,653,654,655,656,657,659,661,</w:t>
      </w:r>
    </w:p>
    <w:p w:rsidR="00BC3DCF" w:rsidRPr="00BC3DCF" w:rsidRDefault="00BC3DCF" w:rsidP="00BC3DCF">
      <w:pPr>
        <w:ind w:firstLine="851"/>
        <w:jc w:val="both"/>
        <w:rPr>
          <w:sz w:val="24"/>
          <w:szCs w:val="24"/>
        </w:rPr>
      </w:pPr>
      <w:r w:rsidRPr="00BC3DCF">
        <w:rPr>
          <w:sz w:val="24"/>
          <w:szCs w:val="24"/>
        </w:rPr>
        <w:t xml:space="preserve">   663,664,669,671,674,678,681,682 – 7 человек;</w:t>
      </w:r>
    </w:p>
    <w:p w:rsidR="00BC3DCF" w:rsidRPr="00BC3DCF" w:rsidRDefault="00BC3DCF" w:rsidP="00BC3DCF">
      <w:pPr>
        <w:ind w:firstLine="851"/>
        <w:jc w:val="both"/>
        <w:rPr>
          <w:sz w:val="24"/>
          <w:szCs w:val="24"/>
        </w:rPr>
      </w:pPr>
      <w:r w:rsidRPr="00BC3DCF">
        <w:rPr>
          <w:sz w:val="24"/>
          <w:szCs w:val="24"/>
        </w:rPr>
        <w:t>-  №№ 635,636,637,640,641,666,672,673,677,679 – 9 человек;</w:t>
      </w:r>
    </w:p>
    <w:p w:rsidR="00BC3DCF" w:rsidRPr="00BC3DCF" w:rsidRDefault="00BC3DCF" w:rsidP="00BC3DCF">
      <w:pPr>
        <w:spacing w:after="160" w:line="259" w:lineRule="auto"/>
        <w:ind w:firstLine="851"/>
        <w:rPr>
          <w:sz w:val="24"/>
          <w:szCs w:val="24"/>
        </w:rPr>
      </w:pPr>
      <w:r w:rsidRPr="00BC3DCF">
        <w:rPr>
          <w:sz w:val="24"/>
          <w:szCs w:val="24"/>
        </w:rPr>
        <w:t>-  №№ 645, 651 – 11 человек.</w:t>
      </w:r>
    </w:p>
    <w:p w:rsidR="00BC3DCF" w:rsidRPr="00BC3DCF" w:rsidRDefault="00BC3DCF" w:rsidP="00BC3DCF">
      <w:pPr>
        <w:ind w:firstLine="851"/>
        <w:jc w:val="both"/>
        <w:rPr>
          <w:sz w:val="24"/>
          <w:szCs w:val="24"/>
        </w:rPr>
      </w:pPr>
      <w:r w:rsidRPr="00BC3DCF">
        <w:rPr>
          <w:sz w:val="24"/>
          <w:szCs w:val="24"/>
        </w:rPr>
        <w:lastRenderedPageBreak/>
        <w:t xml:space="preserve">Заседание территориальной избирательной комиссии по формированию участковых избирательных комиссий планируется «30» мая 2023 года по адресу: Рязанская область, г. Спасск-Рязанский, ул. Ленина, д. 48, </w:t>
      </w:r>
      <w:proofErr w:type="spellStart"/>
      <w:r w:rsidRPr="00BC3DCF">
        <w:rPr>
          <w:sz w:val="24"/>
          <w:szCs w:val="24"/>
        </w:rPr>
        <w:t>каб</w:t>
      </w:r>
      <w:proofErr w:type="spellEnd"/>
      <w:r w:rsidRPr="00BC3DCF">
        <w:rPr>
          <w:sz w:val="24"/>
          <w:szCs w:val="24"/>
        </w:rPr>
        <w:t>. 30.</w:t>
      </w:r>
    </w:p>
    <w:p w:rsidR="00BC3DCF" w:rsidRPr="00BC3DCF" w:rsidRDefault="00BC3DCF" w:rsidP="00BC3DCF">
      <w:pPr>
        <w:ind w:firstLine="851"/>
        <w:jc w:val="both"/>
        <w:rPr>
          <w:sz w:val="24"/>
          <w:szCs w:val="24"/>
        </w:rPr>
      </w:pPr>
    </w:p>
    <w:p w:rsidR="00BC3DCF" w:rsidRPr="00BC3DCF" w:rsidRDefault="00BC3DCF" w:rsidP="00BC3DCF">
      <w:pPr>
        <w:spacing w:line="259" w:lineRule="auto"/>
        <w:ind w:firstLine="851"/>
        <w:rPr>
          <w:bCs/>
          <w:iCs/>
          <w:sz w:val="24"/>
          <w:szCs w:val="24"/>
        </w:rPr>
      </w:pPr>
      <w:r w:rsidRPr="00BC3DCF">
        <w:rPr>
          <w:bCs/>
          <w:iCs/>
          <w:sz w:val="24"/>
          <w:szCs w:val="24"/>
        </w:rPr>
        <w:t xml:space="preserve">24 марта 2023 года                              Территориальная избирательная комиссия </w:t>
      </w:r>
    </w:p>
    <w:p w:rsidR="00BC3DCF" w:rsidRPr="00BC3DCF" w:rsidRDefault="00BC3DCF" w:rsidP="00BC3DCF">
      <w:pPr>
        <w:spacing w:line="259" w:lineRule="auto"/>
        <w:ind w:firstLine="851"/>
        <w:rPr>
          <w:sz w:val="24"/>
          <w:szCs w:val="24"/>
        </w:rPr>
      </w:pPr>
      <w:r w:rsidRPr="00BC3DCF">
        <w:rPr>
          <w:bCs/>
          <w:iCs/>
          <w:sz w:val="24"/>
          <w:szCs w:val="24"/>
        </w:rPr>
        <w:t xml:space="preserve">                                                               Спасского района Рязанской области</w:t>
      </w:r>
    </w:p>
    <w:p w:rsidR="00BC3DCF" w:rsidRPr="00BC3DCF" w:rsidRDefault="00BC3DCF" w:rsidP="00BC3DCF">
      <w:pPr>
        <w:spacing w:after="160" w:line="259" w:lineRule="auto"/>
        <w:ind w:firstLine="851"/>
        <w:rPr>
          <w:rFonts w:eastAsia="Calibri"/>
          <w:sz w:val="28"/>
          <w:szCs w:val="28"/>
          <w:lang w:eastAsia="en-US"/>
        </w:rPr>
      </w:pPr>
    </w:p>
    <w:p w:rsidR="00BC3DCF" w:rsidRDefault="00BC3DCF" w:rsidP="005542B0">
      <w:pPr>
        <w:shd w:val="clear" w:color="auto" w:fill="FFFFFF"/>
        <w:jc w:val="right"/>
      </w:pPr>
    </w:p>
    <w:sectPr w:rsidR="00BC3DCF" w:rsidSect="00110226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F764A2B"/>
    <w:multiLevelType w:val="hybridMultilevel"/>
    <w:tmpl w:val="0E8C84B4"/>
    <w:lvl w:ilvl="0" w:tplc="FFFFFFFF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120"/>
    <w:multiLevelType w:val="multilevel"/>
    <w:tmpl w:val="FC76EB9A"/>
    <w:lvl w:ilvl="0">
      <w:start w:val="6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45393"/>
    <w:multiLevelType w:val="multilevel"/>
    <w:tmpl w:val="9DAEB210"/>
    <w:lvl w:ilvl="0">
      <w:start w:val="85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43602"/>
    <w:multiLevelType w:val="hybridMultilevel"/>
    <w:tmpl w:val="68BC5830"/>
    <w:lvl w:ilvl="0" w:tplc="9664126A">
      <w:start w:val="9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D45D94"/>
    <w:multiLevelType w:val="hybridMultilevel"/>
    <w:tmpl w:val="7262AC20"/>
    <w:lvl w:ilvl="0" w:tplc="FA76332A">
      <w:start w:val="66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91E"/>
    <w:rsid w:val="00003D9D"/>
    <w:rsid w:val="000A2CD3"/>
    <w:rsid w:val="00110226"/>
    <w:rsid w:val="001A59DC"/>
    <w:rsid w:val="001B4603"/>
    <w:rsid w:val="001B571F"/>
    <w:rsid w:val="001F116B"/>
    <w:rsid w:val="00254B3A"/>
    <w:rsid w:val="002A5D44"/>
    <w:rsid w:val="00330DD6"/>
    <w:rsid w:val="00353ECF"/>
    <w:rsid w:val="00367455"/>
    <w:rsid w:val="003A67C1"/>
    <w:rsid w:val="004D4435"/>
    <w:rsid w:val="005542B0"/>
    <w:rsid w:val="005E6E57"/>
    <w:rsid w:val="0076108E"/>
    <w:rsid w:val="0078191E"/>
    <w:rsid w:val="007E3C70"/>
    <w:rsid w:val="00830C02"/>
    <w:rsid w:val="00985452"/>
    <w:rsid w:val="00A16C30"/>
    <w:rsid w:val="00A95867"/>
    <w:rsid w:val="00BC3DCF"/>
    <w:rsid w:val="00C202EC"/>
    <w:rsid w:val="00D6087B"/>
    <w:rsid w:val="00DC37D0"/>
    <w:rsid w:val="00E11FF0"/>
    <w:rsid w:val="00E541F5"/>
    <w:rsid w:val="00EE085D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4">
    <w:name w:val="Plain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1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1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C37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54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7523</CharactersWithSpaces>
  <SharedDoc>false</SharedDoc>
  <HLinks>
    <vt:vector size="18" baseType="variant">
      <vt:variant>
        <vt:i4>327747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P530</vt:lpwstr>
      </vt:variant>
      <vt:variant>
        <vt:i4>5636190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consultantplus://offline/ref=7A006CF26E4AB64EA8C967EBE3AE82447D5E81F8090A81070FD35FE05F1FE00E2D52DEE22Ay9b5F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consultantplus://offline/ref=7A006CF26E4AB64EA8C967EBE3AE82447D5E81F8090A81070FD35FE05F1FE00E2D52DEE22Ay9b7F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4</cp:revision>
  <cp:lastPrinted>2018-04-09T08:48:00Z</cp:lastPrinted>
  <dcterms:created xsi:type="dcterms:W3CDTF">2023-03-14T08:21:00Z</dcterms:created>
  <dcterms:modified xsi:type="dcterms:W3CDTF">2023-03-24T05:09:00Z</dcterms:modified>
</cp:coreProperties>
</file>