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91FF4">
        <w:rPr>
          <w:sz w:val="26"/>
          <w:szCs w:val="26"/>
        </w:rPr>
        <w:t>12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73/250</w:t>
      </w:r>
    </w:p>
    <w:p w:rsidR="004F1ED1" w:rsidRDefault="004F1ED1">
      <w:pPr>
        <w:jc w:val="center"/>
        <w:rPr>
          <w:sz w:val="28"/>
          <w:szCs w:val="28"/>
        </w:rPr>
      </w:pPr>
    </w:p>
    <w:p w:rsidR="00DC6178" w:rsidRDefault="007D67FE" w:rsidP="007D67FE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r w:rsidR="00F677F9">
        <w:rPr>
          <w:bCs w:val="0"/>
          <w:sz w:val="26"/>
          <w:szCs w:val="28"/>
        </w:rPr>
        <w:t>Медведкова Николая Николаевича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</w:t>
      </w:r>
    </w:p>
    <w:p w:rsidR="00F677F9" w:rsidRDefault="002F22E1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391FF4">
        <w:rPr>
          <w:bCs w:val="0"/>
          <w:sz w:val="26"/>
          <w:szCs w:val="28"/>
        </w:rPr>
        <w:t>И</w:t>
      </w:r>
      <w:r w:rsidR="00F677F9">
        <w:rPr>
          <w:bCs w:val="0"/>
          <w:sz w:val="26"/>
          <w:szCs w:val="28"/>
        </w:rPr>
        <w:t>жевское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F677F9">
        <w:rPr>
          <w:bCs w:val="0"/>
          <w:sz w:val="26"/>
          <w:szCs w:val="28"/>
        </w:rPr>
        <w:t>2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</w:t>
      </w:r>
      <w:bookmarkStart w:id="0" w:name="_GoBack"/>
      <w:bookmarkEnd w:id="0"/>
      <w:r>
        <w:rPr>
          <w:sz w:val="26"/>
          <w:szCs w:val="28"/>
        </w:rPr>
        <w:t>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F677F9">
        <w:rPr>
          <w:rFonts w:ascii="Times New Roman" w:hAnsi="Times New Roman"/>
          <w:sz w:val="26"/>
          <w:szCs w:val="28"/>
        </w:rPr>
        <w:t>Медведковым</w:t>
      </w:r>
      <w:proofErr w:type="spellEnd"/>
      <w:r w:rsidR="00F677F9">
        <w:rPr>
          <w:rFonts w:ascii="Times New Roman" w:hAnsi="Times New Roman"/>
          <w:sz w:val="26"/>
          <w:szCs w:val="28"/>
        </w:rPr>
        <w:t xml:space="preserve"> Николаем Николаевичем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F677F9">
        <w:rPr>
          <w:rFonts w:ascii="Times New Roman" w:hAnsi="Times New Roman"/>
          <w:bCs/>
          <w:sz w:val="26"/>
          <w:szCs w:val="28"/>
        </w:rPr>
        <w:t>Ижевское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>1. 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F677F9">
        <w:rPr>
          <w:rFonts w:ascii="Times New Roman" w:hAnsi="Times New Roman"/>
          <w:bCs/>
          <w:sz w:val="26"/>
          <w:szCs w:val="28"/>
        </w:rPr>
        <w:t>Ижевское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F677F9">
        <w:rPr>
          <w:rFonts w:ascii="Times New Roman" w:hAnsi="Times New Roman"/>
          <w:sz w:val="26"/>
          <w:szCs w:val="28"/>
        </w:rPr>
        <w:t>2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r w:rsidR="00F677F9">
        <w:rPr>
          <w:rFonts w:ascii="Times New Roman" w:hAnsi="Times New Roman"/>
          <w:sz w:val="26"/>
          <w:szCs w:val="28"/>
        </w:rPr>
        <w:t>Медведкова Николая Николаевича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391FF4">
        <w:rPr>
          <w:rFonts w:ascii="Times New Roman" w:hAnsi="Times New Roman"/>
          <w:sz w:val="26"/>
          <w:szCs w:val="28"/>
        </w:rPr>
        <w:t>1</w:t>
      </w:r>
      <w:r w:rsidR="00F677F9">
        <w:rPr>
          <w:rFonts w:ascii="Times New Roman" w:hAnsi="Times New Roman"/>
          <w:sz w:val="26"/>
          <w:szCs w:val="28"/>
        </w:rPr>
        <w:t>7</w:t>
      </w:r>
      <w:r w:rsidR="00A31906" w:rsidRPr="00A31906">
        <w:rPr>
          <w:rFonts w:ascii="Times New Roman" w:hAnsi="Times New Roman"/>
          <w:sz w:val="26"/>
          <w:szCs w:val="28"/>
        </w:rPr>
        <w:t>.0</w:t>
      </w:r>
      <w:r w:rsidR="00F677F9">
        <w:rPr>
          <w:rFonts w:ascii="Times New Roman" w:hAnsi="Times New Roman"/>
          <w:sz w:val="26"/>
          <w:szCs w:val="28"/>
        </w:rPr>
        <w:t>9</w:t>
      </w:r>
      <w:r w:rsidR="00A31906" w:rsidRPr="00A31906">
        <w:rPr>
          <w:rFonts w:ascii="Times New Roman" w:hAnsi="Times New Roman"/>
          <w:sz w:val="26"/>
          <w:szCs w:val="28"/>
        </w:rPr>
        <w:t>.19</w:t>
      </w:r>
      <w:r w:rsidR="00391FF4">
        <w:rPr>
          <w:rFonts w:ascii="Times New Roman" w:hAnsi="Times New Roman"/>
          <w:sz w:val="26"/>
          <w:szCs w:val="28"/>
        </w:rPr>
        <w:t>9</w:t>
      </w:r>
      <w:r w:rsidR="00F677F9">
        <w:rPr>
          <w:rFonts w:ascii="Times New Roman" w:hAnsi="Times New Roman"/>
          <w:sz w:val="26"/>
          <w:szCs w:val="28"/>
        </w:rPr>
        <w:t>1</w:t>
      </w:r>
      <w:r w:rsidR="00A31906" w:rsidRPr="00A31906">
        <w:rPr>
          <w:rFonts w:ascii="Times New Roman" w:hAnsi="Times New Roman"/>
          <w:sz w:val="26"/>
          <w:szCs w:val="28"/>
        </w:rPr>
        <w:t xml:space="preserve"> года рождения, адрес места жительства – </w:t>
      </w:r>
      <w:r w:rsidR="00F677F9">
        <w:rPr>
          <w:rFonts w:ascii="Times New Roman" w:hAnsi="Times New Roman"/>
          <w:sz w:val="26"/>
          <w:szCs w:val="28"/>
        </w:rPr>
        <w:t xml:space="preserve">Рязанская область, Спасский район, </w:t>
      </w:r>
      <w:proofErr w:type="spellStart"/>
      <w:r w:rsidR="00F677F9">
        <w:rPr>
          <w:rFonts w:ascii="Times New Roman" w:hAnsi="Times New Roman"/>
          <w:sz w:val="26"/>
          <w:szCs w:val="28"/>
        </w:rPr>
        <w:t>с</w:t>
      </w:r>
      <w:proofErr w:type="gramStart"/>
      <w:r w:rsidR="00F677F9">
        <w:rPr>
          <w:rFonts w:ascii="Times New Roman" w:hAnsi="Times New Roman"/>
          <w:sz w:val="26"/>
          <w:szCs w:val="28"/>
        </w:rPr>
        <w:t>.И</w:t>
      </w:r>
      <w:proofErr w:type="gramEnd"/>
      <w:r w:rsidR="00F677F9">
        <w:rPr>
          <w:rFonts w:ascii="Times New Roman" w:hAnsi="Times New Roman"/>
          <w:sz w:val="26"/>
          <w:szCs w:val="28"/>
        </w:rPr>
        <w:t>жевское</w:t>
      </w:r>
      <w:proofErr w:type="spellEnd"/>
      <w:r w:rsidR="00A31906" w:rsidRPr="00A31906">
        <w:rPr>
          <w:rFonts w:ascii="Times New Roman" w:hAnsi="Times New Roman"/>
          <w:sz w:val="26"/>
          <w:szCs w:val="28"/>
        </w:rPr>
        <w:t xml:space="preserve">, образование </w:t>
      </w:r>
      <w:r w:rsidR="00391FF4">
        <w:rPr>
          <w:rFonts w:ascii="Times New Roman" w:hAnsi="Times New Roman"/>
          <w:sz w:val="26"/>
          <w:szCs w:val="28"/>
        </w:rPr>
        <w:t>высшее</w:t>
      </w:r>
      <w:r w:rsidR="00A31906">
        <w:rPr>
          <w:rFonts w:ascii="Times New Roman" w:hAnsi="Times New Roman"/>
          <w:sz w:val="26"/>
          <w:szCs w:val="28"/>
        </w:rPr>
        <w:t xml:space="preserve">, </w:t>
      </w:r>
      <w:r w:rsidR="00F677F9">
        <w:rPr>
          <w:rFonts w:ascii="Times New Roman" w:hAnsi="Times New Roman"/>
          <w:sz w:val="26"/>
          <w:szCs w:val="28"/>
        </w:rPr>
        <w:t>директора ГБУК РО «Музей К.Э. Циолковского»</w:t>
      </w:r>
      <w:r w:rsidR="00391FF4">
        <w:rPr>
          <w:rFonts w:ascii="Times New Roman" w:hAnsi="Times New Roman"/>
          <w:sz w:val="26"/>
          <w:szCs w:val="28"/>
        </w:rPr>
        <w:t>,</w:t>
      </w:r>
      <w:r w:rsidR="00A31906" w:rsidRPr="00A31906">
        <w:rPr>
          <w:rFonts w:ascii="Times New Roman" w:hAnsi="Times New Roman"/>
          <w:sz w:val="26"/>
          <w:szCs w:val="28"/>
        </w:rPr>
        <w:t xml:space="preserve"> выдвинут</w:t>
      </w:r>
      <w:r w:rsidR="00F677F9">
        <w:rPr>
          <w:rFonts w:ascii="Times New Roman" w:hAnsi="Times New Roman"/>
          <w:sz w:val="26"/>
          <w:szCs w:val="28"/>
        </w:rPr>
        <w:t>ого</w:t>
      </w:r>
      <w:r w:rsidR="00A31906" w:rsidRPr="00A31906">
        <w:rPr>
          <w:rFonts w:ascii="Times New Roman" w:hAnsi="Times New Roman"/>
          <w:sz w:val="26"/>
          <w:szCs w:val="28"/>
        </w:rPr>
        <w:t xml:space="preserve"> в порядке самовыдвижения.</w:t>
      </w:r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91FF4">
        <w:rPr>
          <w:rFonts w:ascii="Times New Roman" w:hAnsi="Times New Roman"/>
          <w:sz w:val="26"/>
          <w:szCs w:val="28"/>
        </w:rPr>
        <w:t>12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391FF4">
        <w:rPr>
          <w:rFonts w:ascii="Times New Roman" w:hAnsi="Times New Roman"/>
          <w:sz w:val="26"/>
          <w:szCs w:val="28"/>
        </w:rPr>
        <w:t>1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391FF4">
        <w:rPr>
          <w:rFonts w:ascii="Times New Roman" w:hAnsi="Times New Roman"/>
          <w:sz w:val="26"/>
          <w:szCs w:val="28"/>
        </w:rPr>
        <w:t>1</w:t>
      </w:r>
      <w:r w:rsidR="00F677F9">
        <w:rPr>
          <w:rFonts w:ascii="Times New Roman" w:hAnsi="Times New Roman"/>
          <w:sz w:val="26"/>
          <w:szCs w:val="28"/>
        </w:rPr>
        <w:t>5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38" w:rsidRDefault="00527938">
      <w:r>
        <w:separator/>
      </w:r>
    </w:p>
  </w:endnote>
  <w:endnote w:type="continuationSeparator" w:id="0">
    <w:p w:rsidR="00527938" w:rsidRDefault="0052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38" w:rsidRDefault="00527938">
      <w:r>
        <w:separator/>
      </w:r>
    </w:p>
  </w:footnote>
  <w:footnote w:type="continuationSeparator" w:id="0">
    <w:p w:rsidR="00527938" w:rsidRDefault="00527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A47ED"/>
    <w:rsid w:val="000C3AB3"/>
    <w:rsid w:val="000E6C3C"/>
    <w:rsid w:val="00134A93"/>
    <w:rsid w:val="00135198"/>
    <w:rsid w:val="00166789"/>
    <w:rsid w:val="001D1ED1"/>
    <w:rsid w:val="001E2E7E"/>
    <w:rsid w:val="002A12E3"/>
    <w:rsid w:val="002D6639"/>
    <w:rsid w:val="002F22E1"/>
    <w:rsid w:val="003549BA"/>
    <w:rsid w:val="00354FE2"/>
    <w:rsid w:val="00364973"/>
    <w:rsid w:val="00391FF4"/>
    <w:rsid w:val="00467FEF"/>
    <w:rsid w:val="0048150C"/>
    <w:rsid w:val="004905AC"/>
    <w:rsid w:val="004A0FA0"/>
    <w:rsid w:val="004E7E48"/>
    <w:rsid w:val="004F1ED1"/>
    <w:rsid w:val="00527938"/>
    <w:rsid w:val="00575120"/>
    <w:rsid w:val="005D374B"/>
    <w:rsid w:val="00606DD5"/>
    <w:rsid w:val="00634F5C"/>
    <w:rsid w:val="006763A8"/>
    <w:rsid w:val="00706309"/>
    <w:rsid w:val="0071001D"/>
    <w:rsid w:val="007D67FE"/>
    <w:rsid w:val="00803466"/>
    <w:rsid w:val="008133C7"/>
    <w:rsid w:val="00840BCE"/>
    <w:rsid w:val="00861556"/>
    <w:rsid w:val="008A6623"/>
    <w:rsid w:val="008B3C7B"/>
    <w:rsid w:val="00942B0A"/>
    <w:rsid w:val="00946229"/>
    <w:rsid w:val="009613D2"/>
    <w:rsid w:val="009761E0"/>
    <w:rsid w:val="009862F4"/>
    <w:rsid w:val="009C12D5"/>
    <w:rsid w:val="00A31523"/>
    <w:rsid w:val="00A31906"/>
    <w:rsid w:val="00AB2C0E"/>
    <w:rsid w:val="00AD2324"/>
    <w:rsid w:val="00B223B2"/>
    <w:rsid w:val="00B413F1"/>
    <w:rsid w:val="00BA0919"/>
    <w:rsid w:val="00BA3086"/>
    <w:rsid w:val="00BB30BC"/>
    <w:rsid w:val="00BD41D0"/>
    <w:rsid w:val="00C307A7"/>
    <w:rsid w:val="00C97432"/>
    <w:rsid w:val="00CE1FE3"/>
    <w:rsid w:val="00D40638"/>
    <w:rsid w:val="00DA64DD"/>
    <w:rsid w:val="00DC6178"/>
    <w:rsid w:val="00DD559A"/>
    <w:rsid w:val="00DE011E"/>
    <w:rsid w:val="00DF6070"/>
    <w:rsid w:val="00EA5A23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3</cp:revision>
  <cp:lastPrinted>2013-07-18T08:47:00Z</cp:lastPrinted>
  <dcterms:created xsi:type="dcterms:W3CDTF">2023-07-11T06:10:00Z</dcterms:created>
  <dcterms:modified xsi:type="dcterms:W3CDTF">2023-07-11T06:13:00Z</dcterms:modified>
</cp:coreProperties>
</file>